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B" w:rsidRDefault="003B39C2">
      <w:pPr>
        <w:rPr>
          <w:b/>
          <w:i/>
          <w:iCs/>
        </w:rPr>
      </w:pPr>
      <w:r w:rsidRPr="00EB57A7">
        <w:rPr>
          <w:b/>
          <w:i/>
          <w:iCs/>
        </w:rPr>
        <w:t>Το σχολείο εργασίας</w:t>
      </w:r>
      <w:r w:rsidR="008B3856">
        <w:rPr>
          <w:b/>
          <w:i/>
          <w:iCs/>
        </w:rPr>
        <w:t xml:space="preserve"> των πολλαπλών πηγών γνώσης, μάθησης και κριτικής προσέγγισης</w:t>
      </w:r>
      <w:r w:rsidR="005E5A8B">
        <w:rPr>
          <w:b/>
          <w:i/>
          <w:iCs/>
        </w:rPr>
        <w:t xml:space="preserve">: </w:t>
      </w:r>
      <w:r w:rsidR="008B3856">
        <w:rPr>
          <w:b/>
          <w:i/>
          <w:iCs/>
        </w:rPr>
        <w:t xml:space="preserve">μια </w:t>
      </w:r>
      <w:r w:rsidR="005E5A8B">
        <w:rPr>
          <w:b/>
          <w:i/>
          <w:iCs/>
        </w:rPr>
        <w:t>πρόταση</w:t>
      </w:r>
      <w:r w:rsidR="008B3856">
        <w:rPr>
          <w:b/>
          <w:i/>
          <w:iCs/>
        </w:rPr>
        <w:t xml:space="preserve"> ενδεικτικού διδακτικού σεναρίου</w:t>
      </w:r>
    </w:p>
    <w:p w:rsidR="002709D1" w:rsidRPr="00A530CB" w:rsidRDefault="003B39C2" w:rsidP="002709D1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 </w:t>
      </w:r>
      <w:r w:rsidR="00A846B8" w:rsidRPr="00A846B8">
        <w:rPr>
          <w:i/>
          <w:iCs/>
        </w:rPr>
        <w:t xml:space="preserve">της </w:t>
      </w:r>
      <w:r w:rsidR="00A846B8" w:rsidRPr="00EB57A7">
        <w:rPr>
          <w:b/>
          <w:i/>
          <w:iCs/>
        </w:rPr>
        <w:t>Αμαλίας Κ. Ηλιάδη</w:t>
      </w:r>
      <w:r w:rsidR="00A846B8" w:rsidRPr="00A846B8">
        <w:rPr>
          <w:i/>
          <w:iCs/>
        </w:rPr>
        <w:t>, Φιλολόγου-Ιστορικού</w:t>
      </w:r>
      <w:r w:rsidR="00542E0E">
        <w:rPr>
          <w:i/>
          <w:iCs/>
        </w:rPr>
        <w:t>, Δ/</w:t>
      </w:r>
      <w:proofErr w:type="spellStart"/>
      <w:r w:rsidR="00542E0E">
        <w:rPr>
          <w:i/>
          <w:iCs/>
        </w:rPr>
        <w:t>ντριας</w:t>
      </w:r>
      <w:proofErr w:type="spellEnd"/>
      <w:r w:rsidR="00542E0E">
        <w:rPr>
          <w:i/>
          <w:iCs/>
        </w:rPr>
        <w:t xml:space="preserve"> 3</w:t>
      </w:r>
      <w:r w:rsidR="00542E0E" w:rsidRPr="00542E0E">
        <w:rPr>
          <w:i/>
          <w:iCs/>
          <w:vertAlign w:val="superscript"/>
        </w:rPr>
        <w:t>ου</w:t>
      </w:r>
      <w:r w:rsidR="00542E0E">
        <w:rPr>
          <w:i/>
          <w:iCs/>
        </w:rPr>
        <w:t xml:space="preserve"> Γυμνασίου Τρικάλων</w:t>
      </w:r>
      <w:r w:rsidR="00A95493">
        <w:rPr>
          <w:i/>
          <w:iCs/>
        </w:rPr>
        <w:t xml:space="preserve"> </w:t>
      </w:r>
    </w:p>
    <w:p w:rsidR="003B39C2" w:rsidRPr="003B39C2" w:rsidRDefault="005E5A8B" w:rsidP="003B39C2">
      <w:pPr>
        <w:rPr>
          <w:sz w:val="16"/>
          <w:szCs w:val="16"/>
        </w:rPr>
      </w:pPr>
      <w:r w:rsidRPr="003B39C2">
        <w:rPr>
          <w:sz w:val="16"/>
          <w:szCs w:val="16"/>
        </w:rPr>
        <w:t xml:space="preserve">Κάθε σχέδιο ενδεικτικής διδασκαλίας θα πρέπει να είναι διαποτισμένο από μια μεγάλη  αυτενέργεια του μαθητή που επιτέλους μπορεί να εκφραστεί ελεύθερα. Η  αυτενέργεια έγινε βασικό στοιχείο της αγωγής ύστερα από τα πορίσματα της ψυχαναλύσεως και της μελέτης των ενστίκτων με τα οποία ιδιαίτερα  ασχολήθηκε μεταξύ των άλλων και ο </w:t>
      </w:r>
      <w:proofErr w:type="spellStart"/>
      <w:r w:rsidRPr="003B39C2">
        <w:rPr>
          <w:sz w:val="16"/>
          <w:szCs w:val="16"/>
        </w:rPr>
        <w:t>W.McDougall</w:t>
      </w:r>
      <w:proofErr w:type="spellEnd"/>
      <w:r w:rsidRPr="003B39C2">
        <w:rPr>
          <w:sz w:val="16"/>
          <w:szCs w:val="16"/>
        </w:rPr>
        <w:t>. Τόση σημασία αποδόθηκε στην  αυτενέργεια ώστε το νέο σχολείο ονομάστηκε και σχολείο αυτενέργειας.</w:t>
      </w:r>
      <w:r w:rsidR="00AA6E14" w:rsidRPr="00AA6E14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 xml:space="preserve">Ο </w:t>
      </w:r>
      <w:proofErr w:type="spellStart"/>
      <w:r w:rsidR="00A846B8" w:rsidRPr="003B39C2">
        <w:rPr>
          <w:sz w:val="16"/>
          <w:szCs w:val="16"/>
        </w:rPr>
        <w:t>Wichterich</w:t>
      </w:r>
      <w:proofErr w:type="spellEnd"/>
      <w:r w:rsidR="00A846B8" w:rsidRPr="003B39C2">
        <w:rPr>
          <w:sz w:val="16"/>
          <w:szCs w:val="16"/>
        </w:rPr>
        <w:t xml:space="preserve"> αναφέρει πως</w:t>
      </w:r>
      <w:r w:rsidR="005B3309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 xml:space="preserve"> χωρίς την ικανότητα για δημιουργική σκέψη και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πράξη δεν είναι δυνατόν να οικοδομηθεί η παιδαγωγική ατμόσφαιρα. Και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 xml:space="preserve">βέβαια οι σκέψεις και οι πράξεις για να είναι δημιουργικές </w:t>
      </w:r>
      <w:r w:rsidR="005B3309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πρέπει να έχουν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το στοιχείο της προσωπικής εκφράσεως, να είναι δηλαδή αποτέλεσμα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αυτενέργειας. Η αυτενέργεια των μαθητών είναι προϊόν αλλά και οργανικό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στοιχείο της παιδαγωγικής ατμόσφαιρας του σχολείου. Χωρίς αυτήν ατονεί όλο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το μορφωτικό κλίμα του σχολείου.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Τελικά η αυτενέργεια αποδεικνύεται η πεμπτουσία του σχολείου εργασίας,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αφού σημαίνει τη δραστηριοποίηση του ατόμου από εσωτερική, προσωπική του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ανάγκη, χωρίς εξωτερικούς περιορισμούς και αφού στρέφεται στην επιτυχία</w:t>
      </w:r>
      <w:r w:rsidR="003B39C2" w:rsidRPr="003B39C2">
        <w:rPr>
          <w:sz w:val="16"/>
          <w:szCs w:val="16"/>
        </w:rPr>
        <w:t xml:space="preserve"> </w:t>
      </w:r>
      <w:r w:rsidR="00A846B8" w:rsidRPr="003B39C2">
        <w:rPr>
          <w:sz w:val="16"/>
          <w:szCs w:val="16"/>
        </w:rPr>
        <w:t>σκοπών που έχει επιλέξει το δραστηριοποιούμενο άτομο.</w:t>
      </w:r>
    </w:p>
    <w:p w:rsidR="003B39C2" w:rsidRPr="005B3309" w:rsidRDefault="005B3309" w:rsidP="003B39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Με βάση, λοιπόν, την α</w:t>
      </w:r>
      <w:r w:rsidR="003B39C2" w:rsidRPr="003B39C2">
        <w:rPr>
          <w:rFonts w:ascii="Arial" w:hAnsi="Arial" w:cs="Arial"/>
          <w:b/>
          <w:bCs/>
          <w:sz w:val="16"/>
          <w:szCs w:val="16"/>
          <w:u w:val="single"/>
        </w:rPr>
        <w:t>ρχή της χρήσεως των πηγών γνώσεως</w:t>
      </w:r>
      <w:r>
        <w:rPr>
          <w:sz w:val="16"/>
          <w:szCs w:val="16"/>
        </w:rPr>
        <w:t xml:space="preserve"> , </w:t>
      </w:r>
      <w:r w:rsidR="003B39C2" w:rsidRPr="003B39C2">
        <w:rPr>
          <w:sz w:val="16"/>
          <w:szCs w:val="16"/>
        </w:rPr>
        <w:t xml:space="preserve"> κατά την οποία τίποτα δεν πρέπει να μαθαίνει το παιδί χωρίς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sz w:val="16"/>
          <w:szCs w:val="16"/>
        </w:rPr>
        <w:t>να καταφ</w:t>
      </w:r>
      <w:r>
        <w:rPr>
          <w:sz w:val="16"/>
          <w:szCs w:val="16"/>
        </w:rPr>
        <w:t xml:space="preserve">εύγει το ίδιο στις πηγές  </w:t>
      </w:r>
      <w:r w:rsidR="003B39C2" w:rsidRPr="003B39C2">
        <w:rPr>
          <w:sz w:val="16"/>
          <w:szCs w:val="16"/>
        </w:rPr>
        <w:t xml:space="preserve"> και χωρίς το ίδιο να γνωρίζει να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sz w:val="16"/>
          <w:szCs w:val="16"/>
        </w:rPr>
        <w:t>κ</w:t>
      </w:r>
      <w:r w:rsidR="009110F2">
        <w:rPr>
          <w:sz w:val="16"/>
          <w:szCs w:val="16"/>
        </w:rPr>
        <w:t xml:space="preserve">άνει ορθή χρήση των πηγών αυτών, οφείλει να πορευτεί και ο δάσκαλος του σήμερα. </w:t>
      </w:r>
      <w:r w:rsidR="003B39C2" w:rsidRPr="003B39C2">
        <w:rPr>
          <w:sz w:val="16"/>
          <w:szCs w:val="16"/>
        </w:rPr>
        <w:t xml:space="preserve"> Η αρχή αυτή εντάσσεται στη γενικότερη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sz w:val="16"/>
          <w:szCs w:val="16"/>
        </w:rPr>
        <w:t xml:space="preserve">αρχή της αυτενέργειας και ανταποκρίνεται στην πασίγνωστη ρήση του Δημόκριτου: </w:t>
      </w:r>
      <w:r w:rsidR="003B39C2" w:rsidRPr="003B39C2">
        <w:rPr>
          <w:b/>
          <w:bCs/>
          <w:i/>
          <w:iCs/>
          <w:sz w:val="16"/>
          <w:szCs w:val="16"/>
        </w:rPr>
        <w:t>«</w:t>
      </w:r>
      <w:proofErr w:type="spellStart"/>
      <w:r w:rsidR="003B39C2" w:rsidRPr="003B39C2">
        <w:rPr>
          <w:b/>
          <w:bCs/>
          <w:i/>
          <w:iCs/>
          <w:sz w:val="16"/>
          <w:szCs w:val="16"/>
        </w:rPr>
        <w:t>Πολυνοίην</w:t>
      </w:r>
      <w:proofErr w:type="spellEnd"/>
      <w:r w:rsidR="003B39C2" w:rsidRPr="003B39C2">
        <w:rPr>
          <w:b/>
          <w:bCs/>
          <w:i/>
          <w:iCs/>
          <w:sz w:val="16"/>
          <w:szCs w:val="16"/>
        </w:rPr>
        <w:t xml:space="preserve">, ου </w:t>
      </w:r>
      <w:proofErr w:type="spellStart"/>
      <w:r w:rsidR="003B39C2" w:rsidRPr="003B39C2">
        <w:rPr>
          <w:b/>
          <w:bCs/>
          <w:i/>
          <w:iCs/>
          <w:sz w:val="16"/>
          <w:szCs w:val="16"/>
        </w:rPr>
        <w:t>πολυμαθίην</w:t>
      </w:r>
      <w:proofErr w:type="spellEnd"/>
      <w:r w:rsidR="003B39C2" w:rsidRPr="003B39C2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="003B39C2" w:rsidRPr="003B39C2">
        <w:rPr>
          <w:b/>
          <w:bCs/>
          <w:i/>
          <w:iCs/>
          <w:sz w:val="16"/>
          <w:szCs w:val="16"/>
        </w:rPr>
        <w:t>ασκέειν</w:t>
      </w:r>
      <w:proofErr w:type="spellEnd"/>
      <w:r w:rsidR="003B39C2" w:rsidRPr="003B39C2">
        <w:rPr>
          <w:b/>
          <w:bCs/>
          <w:i/>
          <w:iCs/>
          <w:sz w:val="16"/>
          <w:szCs w:val="16"/>
        </w:rPr>
        <w:t xml:space="preserve">. Πολλοί </w:t>
      </w:r>
      <w:proofErr w:type="spellStart"/>
      <w:r w:rsidR="003B39C2" w:rsidRPr="003B39C2">
        <w:rPr>
          <w:b/>
          <w:bCs/>
          <w:i/>
          <w:iCs/>
          <w:sz w:val="16"/>
          <w:szCs w:val="16"/>
        </w:rPr>
        <w:t>πολυμαθέες</w:t>
      </w:r>
      <w:proofErr w:type="spellEnd"/>
      <w:r w:rsidR="003B39C2" w:rsidRPr="003B39C2">
        <w:rPr>
          <w:b/>
          <w:bCs/>
          <w:i/>
          <w:iCs/>
          <w:sz w:val="16"/>
          <w:szCs w:val="16"/>
        </w:rPr>
        <w:t xml:space="preserve"> νουν ουκ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B39C2" w:rsidRPr="003B39C2">
        <w:rPr>
          <w:b/>
          <w:bCs/>
          <w:i/>
          <w:iCs/>
          <w:sz w:val="16"/>
          <w:szCs w:val="16"/>
        </w:rPr>
        <w:t>έχουσι</w:t>
      </w:r>
      <w:proofErr w:type="spellEnd"/>
      <w:r w:rsidR="003B39C2" w:rsidRPr="003B39C2">
        <w:rPr>
          <w:b/>
          <w:bCs/>
          <w:i/>
          <w:iCs/>
          <w:sz w:val="16"/>
          <w:szCs w:val="16"/>
        </w:rPr>
        <w:t>».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 xml:space="preserve">Η θλιβερή εκείνη εποχή που ο δάσκαλος κατόρθωνε να εφοδιαστεί με </w:t>
      </w:r>
      <w:proofErr w:type="spellStart"/>
      <w:r w:rsidR="003B39C2" w:rsidRPr="003B39C2">
        <w:rPr>
          <w:i/>
          <w:iCs/>
          <w:sz w:val="16"/>
          <w:szCs w:val="16"/>
        </w:rPr>
        <w:t>την«άπασα</w:t>
      </w:r>
      <w:proofErr w:type="spellEnd"/>
      <w:r w:rsidR="003B39C2" w:rsidRPr="003B39C2">
        <w:rPr>
          <w:i/>
          <w:iCs/>
          <w:sz w:val="16"/>
          <w:szCs w:val="16"/>
        </w:rPr>
        <w:t xml:space="preserve"> ύλη» και, αντί να δείξει στα παιδιά τον τρόπο της χρήσης των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>βιβλίων, κρατούσε ζηλότυπα για τον εαυτό του την τέχνη να διαβάζει και να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>χρησιμοποιεί τα συγκεντρωμένα εκείνα βιβλία που και ο ίδιος τα έβλεπε σαν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>κάτι το εξαιρετικό, έχει πια περάσει ή τουλάχιστον θέλουμε να πιστεύουμε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 xml:space="preserve">πως είναι έτσι. Το άτοπο αυτό δεν το δέχεται το Νέο Σχολείο, το </w:t>
      </w:r>
      <w:proofErr w:type="spellStart"/>
      <w:r w:rsidR="003B39C2" w:rsidRPr="003B39C2">
        <w:rPr>
          <w:i/>
          <w:iCs/>
          <w:sz w:val="16"/>
          <w:szCs w:val="16"/>
        </w:rPr>
        <w:t>κατ’εξοχήν</w:t>
      </w:r>
      <w:proofErr w:type="spellEnd"/>
      <w:r w:rsidR="003B39C2" w:rsidRPr="003B39C2">
        <w:rPr>
          <w:i/>
          <w:iCs/>
          <w:sz w:val="16"/>
          <w:szCs w:val="16"/>
        </w:rPr>
        <w:t xml:space="preserve"> σχολείο εργασίας: αυτό θέλει να μάθει στο παιδί ν’ αντλεί γνώσεις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>απ’ ευθείας απ’ την πηγή κι όχι από δεύτερο χέρι. Οι ειδικοί λόγοι που</w:t>
      </w:r>
      <w:r w:rsidR="003B39C2" w:rsidRPr="003B39C2">
        <w:rPr>
          <w:rFonts w:ascii="Arial" w:hAnsi="Arial" w:cs="Arial"/>
          <w:sz w:val="16"/>
          <w:szCs w:val="16"/>
        </w:rPr>
        <w:t xml:space="preserve"> </w:t>
      </w:r>
      <w:r w:rsidR="003B39C2" w:rsidRPr="003B39C2">
        <w:rPr>
          <w:i/>
          <w:iCs/>
          <w:sz w:val="16"/>
          <w:szCs w:val="16"/>
        </w:rPr>
        <w:t>συνηγορούν στη χρήση των πηγών γνώσεως είναι ψυχολογικοί, παιδαγωγικοί και  βιολογικοί.</w:t>
      </w:r>
    </w:p>
    <w:p w:rsidR="008B7641" w:rsidRPr="008B7641" w:rsidRDefault="005E5A8B" w:rsidP="003B39C2">
      <w:pPr>
        <w:rPr>
          <w:b/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Για να διαπιστωθεί, εμπειρικά και πρακτικά των λόγων μου το αληθέ</w:t>
      </w:r>
      <w:r w:rsidR="006214DC">
        <w:rPr>
          <w:i/>
          <w:iCs/>
          <w:sz w:val="16"/>
          <w:szCs w:val="16"/>
        </w:rPr>
        <w:t>ς, παραπέμπω σ</w:t>
      </w:r>
      <w:r>
        <w:rPr>
          <w:i/>
          <w:iCs/>
          <w:sz w:val="16"/>
          <w:szCs w:val="16"/>
        </w:rPr>
        <w:t xml:space="preserve"> το ακόλουθο διδακτικό σενάριο:</w:t>
      </w:r>
      <w:r w:rsidR="008B7641" w:rsidRPr="008B7641">
        <w:rPr>
          <w:i/>
          <w:iCs/>
          <w:sz w:val="16"/>
          <w:szCs w:val="16"/>
        </w:rPr>
        <w:t xml:space="preserve"> 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citer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.</w:t>
      </w:r>
      <w:proofErr w:type="spellStart"/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cti</w:t>
      </w:r>
      <w:proofErr w:type="spellEnd"/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.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gr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/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scenarios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/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holocaust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/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holocaust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_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sources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_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worksheet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.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doc</w:t>
      </w:r>
      <w:r w:rsidR="008B7641" w:rsidRPr="008B7641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 xml:space="preserve"> </w:t>
      </w:r>
    </w:p>
    <w:p w:rsidR="00EB57A7" w:rsidRPr="005E5A8B" w:rsidRDefault="00EB57A7" w:rsidP="003B39C2"/>
    <w:p w:rsidR="003B39C2" w:rsidRPr="003B39C2" w:rsidRDefault="003B39C2">
      <w:pPr>
        <w:rPr>
          <w:sz w:val="16"/>
          <w:szCs w:val="16"/>
        </w:rPr>
      </w:pPr>
    </w:p>
    <w:p w:rsidR="003B39C2" w:rsidRPr="003B39C2" w:rsidRDefault="003B39C2">
      <w:pPr>
        <w:rPr>
          <w:sz w:val="16"/>
          <w:szCs w:val="16"/>
        </w:rPr>
      </w:pPr>
    </w:p>
    <w:sectPr w:rsidR="003B39C2" w:rsidRPr="003B39C2" w:rsidSect="00AE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5D"/>
    <w:multiLevelType w:val="multilevel"/>
    <w:tmpl w:val="400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3DA4"/>
    <w:multiLevelType w:val="multilevel"/>
    <w:tmpl w:val="E1D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198A"/>
    <w:multiLevelType w:val="hybridMultilevel"/>
    <w:tmpl w:val="95F8CBC4"/>
    <w:lvl w:ilvl="0" w:tplc="AD2AC2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A3B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62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283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C89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AD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6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81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D6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D3E20"/>
    <w:multiLevelType w:val="multilevel"/>
    <w:tmpl w:val="04F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C00B5"/>
    <w:multiLevelType w:val="multilevel"/>
    <w:tmpl w:val="91A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30CCF"/>
    <w:multiLevelType w:val="multilevel"/>
    <w:tmpl w:val="0EC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3409"/>
    <w:multiLevelType w:val="multilevel"/>
    <w:tmpl w:val="E0F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131B8"/>
    <w:multiLevelType w:val="multilevel"/>
    <w:tmpl w:val="3C76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E5B04"/>
    <w:multiLevelType w:val="multilevel"/>
    <w:tmpl w:val="F35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F0335"/>
    <w:multiLevelType w:val="multilevel"/>
    <w:tmpl w:val="8A3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22F42"/>
    <w:multiLevelType w:val="multilevel"/>
    <w:tmpl w:val="8988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A3A4D"/>
    <w:multiLevelType w:val="multilevel"/>
    <w:tmpl w:val="CCE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C0607"/>
    <w:multiLevelType w:val="multilevel"/>
    <w:tmpl w:val="EC5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B24E1"/>
    <w:multiLevelType w:val="multilevel"/>
    <w:tmpl w:val="FA8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20922"/>
    <w:multiLevelType w:val="multilevel"/>
    <w:tmpl w:val="E61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46B8"/>
    <w:rsid w:val="00132750"/>
    <w:rsid w:val="0024231C"/>
    <w:rsid w:val="002709D1"/>
    <w:rsid w:val="00351F78"/>
    <w:rsid w:val="003B39C2"/>
    <w:rsid w:val="00542E0E"/>
    <w:rsid w:val="005B3309"/>
    <w:rsid w:val="005E5A8B"/>
    <w:rsid w:val="006214DC"/>
    <w:rsid w:val="007D2381"/>
    <w:rsid w:val="008B3856"/>
    <w:rsid w:val="008B7641"/>
    <w:rsid w:val="009110F2"/>
    <w:rsid w:val="00A530CB"/>
    <w:rsid w:val="00A846B8"/>
    <w:rsid w:val="00A95493"/>
    <w:rsid w:val="00AA6E14"/>
    <w:rsid w:val="00AE012C"/>
    <w:rsid w:val="00D354D2"/>
    <w:rsid w:val="00E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09D1"/>
    <w:rPr>
      <w:strike w:val="0"/>
      <w:dstrike w:val="0"/>
      <w:color w:val="C94093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8B7641"/>
    <w:rPr>
      <w:i/>
      <w:iCs/>
    </w:rPr>
  </w:style>
  <w:style w:type="paragraph" w:styleId="a3">
    <w:name w:val="Balloon Text"/>
    <w:basedOn w:val="a"/>
    <w:link w:val="Char"/>
    <w:uiPriority w:val="99"/>
    <w:semiHidden/>
    <w:unhideWhenUsed/>
    <w:rsid w:val="00A9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50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86">
      <w:bodyDiv w:val="1"/>
      <w:marLeft w:val="92"/>
      <w:marRight w:val="92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011">
              <w:marLeft w:val="184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mlr_trikalon</cp:lastModifiedBy>
  <cp:revision>14</cp:revision>
  <dcterms:created xsi:type="dcterms:W3CDTF">2009-12-04T09:03:00Z</dcterms:created>
  <dcterms:modified xsi:type="dcterms:W3CDTF">2011-09-29T16:03:00Z</dcterms:modified>
</cp:coreProperties>
</file>