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D0" w:rsidRPr="00AF7162" w:rsidRDefault="0079558D" w:rsidP="00B00960">
      <w:pPr>
        <w:jc w:val="both"/>
        <w:rPr>
          <w:b/>
        </w:rPr>
      </w:pPr>
      <w:r w:rsidRPr="00AF7162">
        <w:rPr>
          <w:b/>
        </w:rPr>
        <w:t xml:space="preserve">Πολιτισμός και Ιστορία: </w:t>
      </w:r>
      <w:r w:rsidR="00B00960" w:rsidRPr="00B00960">
        <w:t>«</w:t>
      </w:r>
      <w:r w:rsidRPr="00B00960">
        <w:t>Εκπαιδευτική Επίσκεψη μαθητών Β3 του 3</w:t>
      </w:r>
      <w:r w:rsidRPr="00B00960">
        <w:rPr>
          <w:vertAlign w:val="superscript"/>
        </w:rPr>
        <w:t>ου</w:t>
      </w:r>
      <w:r w:rsidRPr="00B00960">
        <w:t xml:space="preserve"> Γυμνασίου, σε έκθεση Κεραμικής, περιόδου </w:t>
      </w:r>
      <w:proofErr w:type="spellStart"/>
      <w:r w:rsidRPr="00B00960">
        <w:t>πρωτοβυζαντινών</w:t>
      </w:r>
      <w:proofErr w:type="spellEnd"/>
      <w:r w:rsidRPr="00B00960">
        <w:t xml:space="preserve"> και μεταβυζαντινών χρόνων</w:t>
      </w:r>
      <w:r w:rsidR="00B00960" w:rsidRPr="00B00960">
        <w:t>»</w:t>
      </w:r>
      <w:r w:rsidR="00556D5C" w:rsidRPr="00B00960">
        <w:t>.</w:t>
      </w:r>
    </w:p>
    <w:p w:rsidR="00556D5C" w:rsidRDefault="00556D5C" w:rsidP="00B00960">
      <w:pPr>
        <w:jc w:val="both"/>
      </w:pPr>
      <w:r>
        <w:t>Στα πλαίσια εναλλακτικών τρόπων μάθησης και της διαθεματικής προσέγγισης της γνώσης , με πρωτοβουλία των μαθητών, πραγματοποιήθηκε</w:t>
      </w:r>
      <w:r w:rsidR="00817515">
        <w:t xml:space="preserve"> </w:t>
      </w:r>
      <w:r>
        <w:t xml:space="preserve"> την Παρασκευή 9/11/2012</w:t>
      </w:r>
      <w:r w:rsidR="00817515">
        <w:t xml:space="preserve"> , Εκπαιδευτική Επίσκεψη μαθητών Β3 του 3</w:t>
      </w:r>
      <w:r w:rsidR="00817515" w:rsidRPr="0079558D">
        <w:rPr>
          <w:vertAlign w:val="superscript"/>
        </w:rPr>
        <w:t>ου</w:t>
      </w:r>
      <w:r w:rsidR="00817515">
        <w:t xml:space="preserve"> Γυμνασίου στην έκθεση κεραμικής στο </w:t>
      </w:r>
      <w:proofErr w:type="spellStart"/>
      <w:r w:rsidR="00817515">
        <w:t>Κουρσούμ</w:t>
      </w:r>
      <w:proofErr w:type="spellEnd"/>
      <w:r w:rsidR="00817515">
        <w:t xml:space="preserve"> Τζαμί με θέμα : «Από τα λυχνάρια στους μαστραπάδες». Αφορούσε εκθέματα των Βυζαντινών και Μεταβυζαντινών χρόνων της περιοχής του νομού Τρικάλων.</w:t>
      </w:r>
    </w:p>
    <w:p w:rsidR="00B00960" w:rsidRDefault="00E72423" w:rsidP="00B00960">
      <w:pPr>
        <w:jc w:val="both"/>
      </w:pPr>
      <w:r>
        <w:t>Οι μαθητές γνωρίζοντας ότι τα μουσεία αποτελούν πολύτιμη πηγή ιστορικής</w:t>
      </w:r>
      <w:r w:rsidR="003D1A7B">
        <w:t>,</w:t>
      </w:r>
      <w:r>
        <w:t xml:space="preserve"> επιστημονικής  και αισθητικής γνώσης, είχαν την ευκαιρία στα πλαίσια του μαθήματος της ιστορίας να έρθουν σε επαφή με το Βυζαντινό πολιτισμό</w:t>
      </w:r>
      <w:r w:rsidR="003D1A7B">
        <w:t>, τον πολιτισμό του Ισλάμ , την τοπική ιστορία, την τέχνη και τη θρησκεία</w:t>
      </w:r>
      <w:r w:rsidR="00B00960">
        <w:t>.</w:t>
      </w:r>
    </w:p>
    <w:p w:rsidR="00A876A4" w:rsidRDefault="00A876A4" w:rsidP="00B00960">
      <w:pPr>
        <w:jc w:val="both"/>
      </w:pPr>
      <w:r>
        <w:t>Η άρτια και παραστατική ξενάγηση από τον αρχαιολόγο στο χώρο της έκθεσης καθώς και το ιδιαίτερο ενδιαφέρον των μαθητών αποτυπώνεται σε κάποια δείγματα των εντυπώσεών τους.</w:t>
      </w:r>
    </w:p>
    <w:p w:rsidR="004A5165" w:rsidRDefault="00A876A4" w:rsidP="00B00960">
      <w:pPr>
        <w:jc w:val="both"/>
      </w:pPr>
      <w:proofErr w:type="spellStart"/>
      <w:r w:rsidRPr="00AF7162">
        <w:rPr>
          <w:b/>
        </w:rPr>
        <w:t>Ντούβλης</w:t>
      </w:r>
      <w:proofErr w:type="spellEnd"/>
      <w:r w:rsidRPr="00AF7162">
        <w:rPr>
          <w:b/>
        </w:rPr>
        <w:t xml:space="preserve"> Στέφανος</w:t>
      </w:r>
      <w:r>
        <w:t>:</w:t>
      </w:r>
      <w:r w:rsidR="00ED18D2">
        <w:t xml:space="preserve"> </w:t>
      </w:r>
      <w:r>
        <w:t xml:space="preserve"> </w:t>
      </w:r>
      <w:r w:rsidRPr="00A25D89">
        <w:rPr>
          <w:rFonts w:ascii="Palatino Linotype" w:hAnsi="Palatino Linotype"/>
          <w:sz w:val="20"/>
          <w:szCs w:val="20"/>
        </w:rPr>
        <w:t>«</w:t>
      </w:r>
      <w:r w:rsidR="006760EF" w:rsidRPr="00A25D89">
        <w:rPr>
          <w:rFonts w:ascii="Palatino Linotype" w:hAnsi="Palatino Linotype"/>
          <w:sz w:val="20"/>
          <w:szCs w:val="20"/>
        </w:rPr>
        <w:t xml:space="preserve">έχοντας υπόψη την βυζαντινή αρχιτεκτονική </w:t>
      </w:r>
      <w:r w:rsidR="00E93A95" w:rsidRPr="00A25D89">
        <w:rPr>
          <w:rFonts w:ascii="Palatino Linotype" w:hAnsi="Palatino Linotype"/>
          <w:sz w:val="20"/>
          <w:szCs w:val="20"/>
        </w:rPr>
        <w:t xml:space="preserve">, την επίδρασή της </w:t>
      </w:r>
      <w:r w:rsidR="006760EF" w:rsidRPr="00A25D89">
        <w:rPr>
          <w:rFonts w:ascii="Palatino Linotype" w:hAnsi="Palatino Linotype"/>
          <w:sz w:val="20"/>
          <w:szCs w:val="20"/>
        </w:rPr>
        <w:t xml:space="preserve">και τους τύπους ναών, </w:t>
      </w:r>
      <w:r w:rsidR="00ED18D2" w:rsidRPr="00A25D89">
        <w:rPr>
          <w:rFonts w:ascii="Palatino Linotype" w:hAnsi="Palatino Linotype"/>
          <w:sz w:val="20"/>
          <w:szCs w:val="20"/>
        </w:rPr>
        <w:t xml:space="preserve">μου έκανε ιδιαίτερη εντύπωση η αρχιτεκτονική του τεμένους, ο τεράστιος τρούλος, η ακουστική , δείγματα διακόσμησης,’’ το </w:t>
      </w:r>
      <w:proofErr w:type="spellStart"/>
      <w:r w:rsidR="00ED18D2" w:rsidRPr="00A25D89">
        <w:rPr>
          <w:rFonts w:ascii="Palatino Linotype" w:hAnsi="Palatino Linotype"/>
          <w:sz w:val="20"/>
          <w:szCs w:val="20"/>
        </w:rPr>
        <w:t>μιχράμπ</w:t>
      </w:r>
      <w:proofErr w:type="spellEnd"/>
      <w:r w:rsidR="00ED18D2" w:rsidRPr="00A25D89">
        <w:rPr>
          <w:rFonts w:ascii="Palatino Linotype" w:hAnsi="Palatino Linotype"/>
          <w:sz w:val="20"/>
          <w:szCs w:val="20"/>
        </w:rPr>
        <w:t xml:space="preserve"> ‘’</w:t>
      </w:r>
      <w:r w:rsidR="00E93A95" w:rsidRPr="00A25D89">
        <w:rPr>
          <w:rFonts w:ascii="Palatino Linotype" w:hAnsi="Palatino Linotype"/>
          <w:sz w:val="20"/>
          <w:szCs w:val="20"/>
        </w:rPr>
        <w:t xml:space="preserve"> ,’’το ισλαμικό τόξο’’</w:t>
      </w:r>
      <w:r w:rsidR="00ED18D2" w:rsidRPr="00A25D89">
        <w:rPr>
          <w:rFonts w:ascii="Palatino Linotype" w:hAnsi="Palatino Linotype"/>
          <w:sz w:val="20"/>
          <w:szCs w:val="20"/>
        </w:rPr>
        <w:t>…»</w:t>
      </w:r>
      <w:r w:rsidR="00B00960" w:rsidRPr="00A25D89">
        <w:rPr>
          <w:rFonts w:ascii="Palatino Linotype" w:hAnsi="Palatino Linotype"/>
          <w:sz w:val="20"/>
          <w:szCs w:val="20"/>
        </w:rPr>
        <w:t>.</w:t>
      </w:r>
      <w:r w:rsidR="00B00960">
        <w:t xml:space="preserve"> </w:t>
      </w:r>
    </w:p>
    <w:p w:rsidR="00961934" w:rsidRDefault="00961934" w:rsidP="00B00960">
      <w:pPr>
        <w:jc w:val="both"/>
      </w:pPr>
      <w:proofErr w:type="spellStart"/>
      <w:r w:rsidRPr="00AF7162">
        <w:rPr>
          <w:b/>
        </w:rPr>
        <w:t>Μπουσιόπουλος</w:t>
      </w:r>
      <w:proofErr w:type="spellEnd"/>
      <w:r w:rsidRPr="00AF7162">
        <w:rPr>
          <w:b/>
        </w:rPr>
        <w:t xml:space="preserve"> Δημήτρης :</w:t>
      </w:r>
      <w:r>
        <w:t xml:space="preserve"> </w:t>
      </w:r>
      <w:r w:rsidR="0059025E" w:rsidRPr="00A25D89">
        <w:rPr>
          <w:rFonts w:ascii="Palatino Linotype" w:hAnsi="Palatino Linotype"/>
          <w:sz w:val="20"/>
          <w:szCs w:val="20"/>
        </w:rPr>
        <w:t>«κέντρισε το ενδιαφέρον μου ,</w:t>
      </w:r>
      <w:r w:rsidRPr="00A25D89">
        <w:rPr>
          <w:rFonts w:ascii="Palatino Linotype" w:hAnsi="Palatino Linotype"/>
          <w:sz w:val="20"/>
          <w:szCs w:val="20"/>
        </w:rPr>
        <w:t>η τεχνική των οπών, με τα αγγεία για την ακουστική του ναού και ο φυσικός φωτισμός</w:t>
      </w:r>
      <w:r w:rsidR="0059025E" w:rsidRPr="00A25D89">
        <w:rPr>
          <w:rFonts w:ascii="Palatino Linotype" w:hAnsi="Palatino Linotype"/>
          <w:sz w:val="20"/>
          <w:szCs w:val="20"/>
        </w:rPr>
        <w:t>. …</w:t>
      </w:r>
      <w:r w:rsidRPr="00A25D89">
        <w:rPr>
          <w:rFonts w:ascii="Palatino Linotype" w:hAnsi="Palatino Linotype"/>
          <w:sz w:val="20"/>
          <w:szCs w:val="20"/>
        </w:rPr>
        <w:t xml:space="preserve"> η εσωτερική διαρρύθμιση</w:t>
      </w:r>
      <w:r w:rsidR="0059025E" w:rsidRPr="00A25D89">
        <w:rPr>
          <w:rFonts w:ascii="Palatino Linotype" w:hAnsi="Palatino Linotype"/>
          <w:sz w:val="20"/>
          <w:szCs w:val="20"/>
        </w:rPr>
        <w:t>»</w:t>
      </w:r>
      <w:r w:rsidR="00B00960" w:rsidRPr="00A25D89">
        <w:rPr>
          <w:rFonts w:ascii="Palatino Linotype" w:hAnsi="Palatino Linotype"/>
          <w:sz w:val="20"/>
          <w:szCs w:val="20"/>
        </w:rPr>
        <w:t>.</w:t>
      </w:r>
    </w:p>
    <w:p w:rsidR="00ED18D2" w:rsidRDefault="00ED18D2" w:rsidP="00B00960">
      <w:pPr>
        <w:jc w:val="both"/>
      </w:pPr>
      <w:proofErr w:type="spellStart"/>
      <w:r w:rsidRPr="00AF7162">
        <w:rPr>
          <w:b/>
        </w:rPr>
        <w:t>Μπρουζούκης</w:t>
      </w:r>
      <w:proofErr w:type="spellEnd"/>
      <w:r w:rsidRPr="00AF7162">
        <w:rPr>
          <w:b/>
        </w:rPr>
        <w:t xml:space="preserve"> Βασίλης :</w:t>
      </w:r>
      <w:r w:rsidR="006760EF">
        <w:t xml:space="preserve"> </w:t>
      </w:r>
      <w:r w:rsidR="006760EF" w:rsidRPr="00A25D89">
        <w:rPr>
          <w:rFonts w:ascii="Palatino Linotype" w:hAnsi="Palatino Linotype"/>
          <w:sz w:val="20"/>
          <w:szCs w:val="20"/>
        </w:rPr>
        <w:t>«</w:t>
      </w:r>
      <w:r w:rsidRPr="00A25D89">
        <w:rPr>
          <w:rFonts w:ascii="Palatino Linotype" w:hAnsi="Palatino Linotype"/>
          <w:sz w:val="20"/>
          <w:szCs w:val="20"/>
        </w:rPr>
        <w:t xml:space="preserve">δεν μπορούσα να φανταστώ ότι οι </w:t>
      </w:r>
      <w:r w:rsidR="006760EF" w:rsidRPr="00A25D89">
        <w:rPr>
          <w:rFonts w:ascii="Palatino Linotype" w:hAnsi="Palatino Linotype"/>
          <w:sz w:val="20"/>
          <w:szCs w:val="20"/>
        </w:rPr>
        <w:t>άνθρωποι τόσα χρόνια πριν θα δημιουργούσαν τόσο εντυπωσιακά αγγεία και θα είχαν τεχνικές όπως η εφυάλωση για τη βελτίωση  της ποιότητας και της αισθητικής»</w:t>
      </w:r>
      <w:r w:rsidR="00B00960" w:rsidRPr="00A25D89">
        <w:rPr>
          <w:rFonts w:ascii="Palatino Linotype" w:hAnsi="Palatino Linotype"/>
          <w:sz w:val="20"/>
          <w:szCs w:val="20"/>
        </w:rPr>
        <w:t>.</w:t>
      </w:r>
    </w:p>
    <w:p w:rsidR="00E93A95" w:rsidRDefault="00E93A95" w:rsidP="00B00960">
      <w:pPr>
        <w:jc w:val="both"/>
      </w:pPr>
      <w:r w:rsidRPr="00AF7162">
        <w:rPr>
          <w:b/>
        </w:rPr>
        <w:t xml:space="preserve">Μπλόκος </w:t>
      </w:r>
      <w:r w:rsidR="00AF7162" w:rsidRPr="00AF7162">
        <w:rPr>
          <w:b/>
        </w:rPr>
        <w:t>Άγγελος</w:t>
      </w:r>
      <w:r w:rsidR="00AF7162">
        <w:rPr>
          <w:b/>
        </w:rPr>
        <w:t xml:space="preserve"> </w:t>
      </w:r>
      <w:r w:rsidRPr="00AF7162">
        <w:rPr>
          <w:b/>
        </w:rPr>
        <w:t>:</w:t>
      </w:r>
      <w:r>
        <w:t xml:space="preserve"> </w:t>
      </w:r>
      <w:r w:rsidRPr="00A25D89">
        <w:rPr>
          <w:rFonts w:ascii="Palatino Linotype" w:hAnsi="Palatino Linotype"/>
          <w:sz w:val="20"/>
          <w:szCs w:val="20"/>
        </w:rPr>
        <w:t>«</w:t>
      </w:r>
      <w:r w:rsidR="003C63EF" w:rsidRPr="00A25D89">
        <w:rPr>
          <w:rFonts w:ascii="Palatino Linotype" w:hAnsi="Palatino Linotype"/>
          <w:sz w:val="20"/>
          <w:szCs w:val="20"/>
        </w:rPr>
        <w:t xml:space="preserve">με ενδιέφεραν </w:t>
      </w:r>
      <w:r w:rsidR="00E52E98" w:rsidRPr="00A25D89">
        <w:rPr>
          <w:rFonts w:ascii="Palatino Linotype" w:hAnsi="Palatino Linotype"/>
          <w:sz w:val="20"/>
          <w:szCs w:val="20"/>
        </w:rPr>
        <w:t xml:space="preserve">οι </w:t>
      </w:r>
      <w:r w:rsidR="003C63EF" w:rsidRPr="00A25D89">
        <w:rPr>
          <w:rFonts w:ascii="Palatino Linotype" w:hAnsi="Palatino Linotype"/>
          <w:sz w:val="20"/>
          <w:szCs w:val="20"/>
        </w:rPr>
        <w:t>πληροφορίες για τη χρήση ευρημάτων</w:t>
      </w:r>
      <w:r w:rsidRPr="00A25D89">
        <w:rPr>
          <w:rFonts w:ascii="Palatino Linotype" w:hAnsi="Palatino Linotype"/>
          <w:sz w:val="20"/>
          <w:szCs w:val="20"/>
        </w:rPr>
        <w:t xml:space="preserve"> όπως </w:t>
      </w:r>
      <w:proofErr w:type="spellStart"/>
      <w:r w:rsidRPr="00A25D89">
        <w:rPr>
          <w:rFonts w:ascii="Palatino Linotype" w:hAnsi="Palatino Linotype"/>
          <w:sz w:val="20"/>
          <w:szCs w:val="20"/>
        </w:rPr>
        <w:t>πυθάρια</w:t>
      </w:r>
      <w:proofErr w:type="spellEnd"/>
      <w:r w:rsidRPr="00A25D89">
        <w:rPr>
          <w:rFonts w:ascii="Palatino Linotype" w:hAnsi="Palatino Linotype"/>
          <w:sz w:val="20"/>
          <w:szCs w:val="20"/>
        </w:rPr>
        <w:t>, αμφορείς ,</w:t>
      </w:r>
      <w:r w:rsidR="006E0CC2" w:rsidRPr="00A25D89">
        <w:rPr>
          <w:rFonts w:ascii="Palatino Linotype" w:hAnsi="Palatino Linotype"/>
          <w:sz w:val="20"/>
          <w:szCs w:val="20"/>
        </w:rPr>
        <w:t xml:space="preserve"> </w:t>
      </w:r>
      <w:proofErr w:type="spellStart"/>
      <w:r w:rsidR="006E0CC2" w:rsidRPr="00A25D89">
        <w:rPr>
          <w:rFonts w:ascii="Palatino Linotype" w:hAnsi="Palatino Linotype"/>
          <w:sz w:val="20"/>
          <w:szCs w:val="20"/>
        </w:rPr>
        <w:t>αμφορίσκους</w:t>
      </w:r>
      <w:proofErr w:type="spellEnd"/>
      <w:r w:rsidR="006E0CC2" w:rsidRPr="00A25D89">
        <w:rPr>
          <w:rFonts w:ascii="Palatino Linotype" w:hAnsi="Palatino Linotype"/>
          <w:sz w:val="20"/>
          <w:szCs w:val="20"/>
        </w:rPr>
        <w:t>,</w:t>
      </w:r>
      <w:r w:rsidRPr="00A25D89">
        <w:rPr>
          <w:rFonts w:ascii="Palatino Linotype" w:hAnsi="Palatino Linotype"/>
          <w:sz w:val="20"/>
          <w:szCs w:val="20"/>
        </w:rPr>
        <w:t xml:space="preserve"> το </w:t>
      </w:r>
      <w:proofErr w:type="spellStart"/>
      <w:r w:rsidR="00E52E98" w:rsidRPr="00A25D89">
        <w:rPr>
          <w:rFonts w:ascii="Palatino Linotype" w:hAnsi="Palatino Linotype"/>
          <w:sz w:val="20"/>
          <w:szCs w:val="20"/>
        </w:rPr>
        <w:t>σπαθ</w:t>
      </w:r>
      <w:r w:rsidRPr="00A25D89">
        <w:rPr>
          <w:rFonts w:ascii="Palatino Linotype" w:hAnsi="Palatino Linotype"/>
          <w:sz w:val="20"/>
          <w:szCs w:val="20"/>
        </w:rPr>
        <w:t>ίο</w:t>
      </w:r>
      <w:r w:rsidR="00E52E98" w:rsidRPr="00A25D89">
        <w:rPr>
          <w:rFonts w:ascii="Palatino Linotype" w:hAnsi="Palatino Linotype"/>
          <w:sz w:val="20"/>
          <w:szCs w:val="20"/>
        </w:rPr>
        <w:t>ν</w:t>
      </w:r>
      <w:proofErr w:type="spellEnd"/>
      <w:r w:rsidR="003C63EF" w:rsidRPr="00A25D89">
        <w:rPr>
          <w:rFonts w:ascii="Palatino Linotype" w:hAnsi="Palatino Linotype"/>
          <w:sz w:val="20"/>
          <w:szCs w:val="20"/>
        </w:rPr>
        <w:t xml:space="preserve">.. </w:t>
      </w:r>
      <w:r w:rsidR="00E52E98" w:rsidRPr="00A25D89">
        <w:rPr>
          <w:rFonts w:ascii="Palatino Linotype" w:hAnsi="Palatino Linotype"/>
          <w:sz w:val="20"/>
          <w:szCs w:val="20"/>
        </w:rPr>
        <w:t>αντ</w:t>
      </w:r>
      <w:r w:rsidR="000450E9" w:rsidRPr="00A25D89">
        <w:rPr>
          <w:rFonts w:ascii="Palatino Linotype" w:hAnsi="Palatino Linotype"/>
          <w:sz w:val="20"/>
          <w:szCs w:val="20"/>
        </w:rPr>
        <w:t xml:space="preserve">ικείμενα καθημερινής χρήσης </w:t>
      </w:r>
      <w:r w:rsidR="003C63EF" w:rsidRPr="00A25D89">
        <w:rPr>
          <w:rFonts w:ascii="Palatino Linotype" w:hAnsi="Palatino Linotype"/>
          <w:sz w:val="20"/>
          <w:szCs w:val="20"/>
        </w:rPr>
        <w:t xml:space="preserve">και μου έκανε εντύπωση η </w:t>
      </w:r>
      <w:proofErr w:type="spellStart"/>
      <w:r w:rsidR="003C63EF" w:rsidRPr="00A25D89">
        <w:rPr>
          <w:rFonts w:ascii="Palatino Linotype" w:hAnsi="Palatino Linotype"/>
          <w:sz w:val="20"/>
          <w:szCs w:val="20"/>
        </w:rPr>
        <w:t>διακόσμησή</w:t>
      </w:r>
      <w:proofErr w:type="spellEnd"/>
      <w:r w:rsidR="003C63EF" w:rsidRPr="00A25D89">
        <w:rPr>
          <w:rFonts w:ascii="Palatino Linotype" w:hAnsi="Palatino Linotype"/>
          <w:sz w:val="20"/>
          <w:szCs w:val="20"/>
        </w:rPr>
        <w:t xml:space="preserve"> τους.</w:t>
      </w:r>
      <w:r w:rsidR="00EF4030" w:rsidRPr="00A25D89">
        <w:rPr>
          <w:rFonts w:ascii="Palatino Linotype" w:hAnsi="Palatino Linotype"/>
          <w:sz w:val="20"/>
          <w:szCs w:val="20"/>
        </w:rPr>
        <w:t xml:space="preserve"> …. άλλη θεματική ενότητα αναφερόταν στην εισαγωγή από τη Γαλλία και την καλλιέργεια καπνού</w:t>
      </w:r>
      <w:r w:rsidR="003C63EF" w:rsidRPr="00A25D89">
        <w:rPr>
          <w:rFonts w:ascii="Palatino Linotype" w:hAnsi="Palatino Linotype"/>
          <w:sz w:val="20"/>
          <w:szCs w:val="20"/>
        </w:rPr>
        <w:t>»</w:t>
      </w:r>
      <w:r w:rsidR="00B00960" w:rsidRPr="00A25D89">
        <w:rPr>
          <w:rFonts w:ascii="Palatino Linotype" w:hAnsi="Palatino Linotype"/>
          <w:sz w:val="20"/>
          <w:szCs w:val="20"/>
        </w:rPr>
        <w:t>.</w:t>
      </w:r>
    </w:p>
    <w:p w:rsidR="00B00960" w:rsidRDefault="00B00960" w:rsidP="00B00960">
      <w:pPr>
        <w:jc w:val="both"/>
      </w:pPr>
      <w:proofErr w:type="spellStart"/>
      <w:r w:rsidRPr="00AF7162">
        <w:rPr>
          <w:b/>
        </w:rPr>
        <w:t>Μπριάζη</w:t>
      </w:r>
      <w:proofErr w:type="spellEnd"/>
      <w:r w:rsidRPr="00AF7162">
        <w:rPr>
          <w:b/>
        </w:rPr>
        <w:t xml:space="preserve"> Κατερίνα :</w:t>
      </w:r>
      <w:r>
        <w:t xml:space="preserve"> </w:t>
      </w:r>
      <w:r w:rsidRPr="00A25D89">
        <w:rPr>
          <w:rFonts w:ascii="Palatino Linotype" w:hAnsi="Palatino Linotype"/>
          <w:sz w:val="20"/>
          <w:szCs w:val="20"/>
        </w:rPr>
        <w:t>«ιδιαίτερο ενδιαφέρον είχαν ευρήματα που συνδέονται με πρόσφατες ανασκαφές και μαρτυρούν την ύπαρξη  πέντε φούρνων κατασκευής οικοδομικών υλικών όπως πλάκες δαπέδου, πλακάκια, κεραμίδια. …κανατάκια σε σχήμα πουλιού της μεταβυζαντινής τέχνης. ….εντοπίστηκαν δύο κατεστραμμένοι βυζαντινοί ναοί καθώς και πλάκες των δαπέδων τους με σφραγίδες σταυρού. …δείγματα λαϊκής τέχνης μας πληροφορούν για την τέχνη της υφαντικής και τη χρήση αργαλειών.</w:t>
      </w:r>
    </w:p>
    <w:p w:rsidR="00B00960" w:rsidRPr="00A25D89" w:rsidRDefault="00B00960" w:rsidP="00B00960">
      <w:pPr>
        <w:jc w:val="both"/>
        <w:rPr>
          <w:rFonts w:ascii="Palatino Linotype" w:hAnsi="Palatino Linotype"/>
          <w:sz w:val="20"/>
          <w:szCs w:val="20"/>
        </w:rPr>
      </w:pPr>
      <w:proofErr w:type="spellStart"/>
      <w:r w:rsidRPr="00AF7162">
        <w:rPr>
          <w:b/>
        </w:rPr>
        <w:t>Πολύζου</w:t>
      </w:r>
      <w:proofErr w:type="spellEnd"/>
      <w:r w:rsidRPr="00AF7162">
        <w:rPr>
          <w:b/>
        </w:rPr>
        <w:t xml:space="preserve"> Αθηνά:</w:t>
      </w:r>
      <w:r>
        <w:t xml:space="preserve"> </w:t>
      </w:r>
      <w:r w:rsidRPr="00A25D89">
        <w:rPr>
          <w:rFonts w:ascii="Palatino Linotype" w:hAnsi="Palatino Linotype"/>
          <w:sz w:val="20"/>
          <w:szCs w:val="20"/>
        </w:rPr>
        <w:t>«με προβλημάτισε η ύπαρξη ευρήματος, πιάτου</w:t>
      </w:r>
      <w:r w:rsidR="00E51F47">
        <w:rPr>
          <w:rFonts w:ascii="Palatino Linotype" w:hAnsi="Palatino Linotype"/>
          <w:sz w:val="20"/>
          <w:szCs w:val="20"/>
        </w:rPr>
        <w:t>,</w:t>
      </w:r>
      <w:r w:rsidRPr="00A25D89">
        <w:rPr>
          <w:rFonts w:ascii="Palatino Linotype" w:hAnsi="Palatino Linotype"/>
          <w:sz w:val="20"/>
          <w:szCs w:val="20"/>
        </w:rPr>
        <w:t xml:space="preserve"> που απεικονίζονταν ήρωας της επανάστασης, ο Ρήγας Φεραίος και πιθανόν έχει σχέση με την ένωση της Θεσσαλίας με την Ελλάδα </w:t>
      </w:r>
      <w:r w:rsidR="004A5165">
        <w:rPr>
          <w:rFonts w:ascii="Palatino Linotype" w:hAnsi="Palatino Linotype"/>
          <w:sz w:val="20"/>
          <w:szCs w:val="20"/>
        </w:rPr>
        <w:t>. …</w:t>
      </w:r>
      <w:r w:rsidRPr="00A25D89">
        <w:rPr>
          <w:rFonts w:ascii="Palatino Linotype" w:hAnsi="Palatino Linotype"/>
          <w:sz w:val="20"/>
          <w:szCs w:val="20"/>
        </w:rPr>
        <w:t xml:space="preserve"> η αναγραφή του ονόματος  με Λατινικούς χαρακτήρες με έκανε να αναλογιστώ για την εποχή , την διαχρονική πορεία και το ρόλο του εμπορίου στην ιστορία».</w:t>
      </w:r>
    </w:p>
    <w:p w:rsidR="00B00960" w:rsidRDefault="00B00960" w:rsidP="00B00960">
      <w:pPr>
        <w:jc w:val="both"/>
      </w:pPr>
      <w:proofErr w:type="spellStart"/>
      <w:r w:rsidRPr="00AF7162">
        <w:rPr>
          <w:b/>
        </w:rPr>
        <w:lastRenderedPageBreak/>
        <w:t>Πελτέκη</w:t>
      </w:r>
      <w:proofErr w:type="spellEnd"/>
      <w:r w:rsidRPr="00AF7162">
        <w:rPr>
          <w:b/>
        </w:rPr>
        <w:t xml:space="preserve"> Βασιλική</w:t>
      </w:r>
      <w:r>
        <w:t xml:space="preserve"> : </w:t>
      </w:r>
      <w:r w:rsidRPr="00A25D89">
        <w:rPr>
          <w:rFonts w:ascii="Palatino Linotype" w:hAnsi="Palatino Linotype"/>
          <w:sz w:val="20"/>
          <w:szCs w:val="20"/>
        </w:rPr>
        <w:t>«…ανασκαφικές έρευνες στην ευρύτερη περιοχή των Τρικάλων έφεραν στο φως παλαιοχριστιανικές βασιλικές , καθώς και νεκροταφεία και … πλούσια περισυλλογή νομισμάτων, κεραμικής και μικροτεχνίας, ευρήματα που μπορούν να χρονολογηθούν κατά τη Βυζαντινή και μεταβυζαντινή περίοδο».</w:t>
      </w:r>
    </w:p>
    <w:p w:rsidR="00A25D89" w:rsidRDefault="00A25D89" w:rsidP="00B00960">
      <w:pPr>
        <w:jc w:val="both"/>
      </w:pPr>
      <w:proofErr w:type="spellStart"/>
      <w:r w:rsidRPr="00AF7162">
        <w:rPr>
          <w:b/>
        </w:rPr>
        <w:t>Παπαγόρα</w:t>
      </w:r>
      <w:proofErr w:type="spellEnd"/>
      <w:r w:rsidRPr="00AF7162">
        <w:rPr>
          <w:b/>
        </w:rPr>
        <w:t xml:space="preserve"> Λυδία:</w:t>
      </w:r>
      <w:r>
        <w:t xml:space="preserve"> </w:t>
      </w:r>
      <w:r w:rsidRPr="00A25D89">
        <w:rPr>
          <w:rFonts w:ascii="Palatino Linotype" w:hAnsi="Palatino Linotype"/>
          <w:sz w:val="20"/>
          <w:szCs w:val="20"/>
        </w:rPr>
        <w:t>« κάθε έκθεμα είχε κάτι το ξεχωριστό να μου πει , σε σχέση με την αισθητική, την τέχνη , την ιστορία. Εμένα όμως με εντυπωσίασε το λυχνάρι τόσο για την ομορφιά του , όσο και την ιστορία του και με ώθησε να ερευνήσω  για αυτό και να ακολουθήσω την πορεία του  και τη χρήση του μέσα στο χρόνο από την αρχαιότητα μέχρι τις μεταγενέστερες εποχές».</w:t>
      </w:r>
    </w:p>
    <w:p w:rsidR="000450E9" w:rsidRDefault="008B25E4" w:rsidP="00B00960">
      <w:pPr>
        <w:jc w:val="both"/>
      </w:pPr>
      <w:proofErr w:type="spellStart"/>
      <w:r w:rsidRPr="00AF7162">
        <w:rPr>
          <w:b/>
        </w:rPr>
        <w:t>Νταιλιάνη</w:t>
      </w:r>
      <w:proofErr w:type="spellEnd"/>
      <w:r w:rsidRPr="00AF7162">
        <w:rPr>
          <w:b/>
        </w:rPr>
        <w:t xml:space="preserve"> Θεανώ :</w:t>
      </w:r>
      <w:r>
        <w:t xml:space="preserve"> </w:t>
      </w:r>
      <w:r w:rsidRPr="00A25D89">
        <w:rPr>
          <w:rFonts w:ascii="Palatino Linotype" w:hAnsi="Palatino Linotype"/>
          <w:sz w:val="20"/>
          <w:szCs w:val="20"/>
        </w:rPr>
        <w:t>«συνήθως οι μαθητές δε δίνουμε μεγάλη σημασία σε τέτοιου είδους επισκέψεις καθώς τις θεωρούμε βαρετές ή παλαιομοδίτικες. Αυτή τη φορά όμως η επίσκεψή μας και η ενημέρωση από τον αρχαιολόγο μας έκανε  να αλλάξουμε γνώμη και να συνειδητοποιήσουμε τη σημασία των εκθεμάτων και του μνημείου. ….μπορεί τα ευρήματα</w:t>
      </w:r>
      <w:r w:rsidR="00E52E98" w:rsidRPr="00A25D89">
        <w:rPr>
          <w:rFonts w:ascii="Palatino Linotype" w:hAnsi="Palatino Linotype"/>
          <w:sz w:val="20"/>
          <w:szCs w:val="20"/>
        </w:rPr>
        <w:t xml:space="preserve"> να μην ήταν τόσο μεγάλα και εντυπωσιακά αλλά μας έκαναν να νιώσουμε υπερηφάνεια που βρέθηκαν στην πόλη μας και συνδέονται με την ιστορία και τους ανθρώπους της»</w:t>
      </w:r>
      <w:r w:rsidRPr="00A25D89">
        <w:rPr>
          <w:rFonts w:ascii="Palatino Linotype" w:hAnsi="Palatino Linotype"/>
          <w:sz w:val="20"/>
          <w:szCs w:val="20"/>
        </w:rPr>
        <w:t xml:space="preserve"> .</w:t>
      </w:r>
      <w:r>
        <w:t xml:space="preserve"> </w:t>
      </w:r>
    </w:p>
    <w:p w:rsidR="00B00960" w:rsidRPr="00A25D89" w:rsidRDefault="00AF7162" w:rsidP="00B00960">
      <w:pPr>
        <w:jc w:val="both"/>
      </w:pPr>
      <w:r w:rsidRPr="00A25D89">
        <w:t xml:space="preserve">Η επίσκεψη των μαθητών  και οι εργασίες τους εκπονήθηκαν στα πλαίσια του μαθήματος της ιστορίας  </w:t>
      </w:r>
      <w:r w:rsidR="00B00960" w:rsidRPr="00A25D89">
        <w:t xml:space="preserve">της Β’ Γυμνασίου, </w:t>
      </w:r>
      <w:r w:rsidRPr="00A25D89">
        <w:t xml:space="preserve">από τη διδάσκουσα καθηγήτρια: </w:t>
      </w:r>
      <w:proofErr w:type="spellStart"/>
      <w:r w:rsidRPr="00A25D89">
        <w:t>Μπέργιου</w:t>
      </w:r>
      <w:proofErr w:type="spellEnd"/>
      <w:r w:rsidRPr="00A25D89">
        <w:t xml:space="preserve"> </w:t>
      </w:r>
      <w:proofErr w:type="spellStart"/>
      <w:r w:rsidRPr="00A25D89">
        <w:t>Βαίτσα</w:t>
      </w:r>
      <w:proofErr w:type="spellEnd"/>
      <w:r w:rsidR="00B00960" w:rsidRPr="00A25D89">
        <w:t>.</w:t>
      </w:r>
      <w:r w:rsidRPr="00A25D89">
        <w:t xml:space="preserve"> </w:t>
      </w:r>
    </w:p>
    <w:p w:rsidR="00AF7162" w:rsidRPr="0079558D" w:rsidRDefault="00B00960" w:rsidP="00B00960">
      <w:pPr>
        <w:jc w:val="both"/>
      </w:pPr>
      <w:r>
        <w:t>Εφόσον κριθούν αξιόλογες</w:t>
      </w:r>
      <w:r w:rsidRPr="00B00960">
        <w:t xml:space="preserve"> </w:t>
      </w:r>
      <w:r>
        <w:t>και</w:t>
      </w:r>
      <w:r w:rsidRPr="00B00960">
        <w:t xml:space="preserve"> </w:t>
      </w:r>
      <w:r>
        <w:t xml:space="preserve">χρήσιμες θα αξιοποιηθούν στα πλαίσια προγραμμάτων </w:t>
      </w:r>
      <w:r w:rsidR="00AF7162">
        <w:t xml:space="preserve"> </w:t>
      </w:r>
      <w:r>
        <w:t xml:space="preserve">ιστορικών-πολιτιστικών </w:t>
      </w:r>
      <w:r w:rsidR="00AF7162">
        <w:t xml:space="preserve">που  </w:t>
      </w:r>
      <w:r>
        <w:t>διεξάγει το σχολείο .</w:t>
      </w:r>
    </w:p>
    <w:sectPr w:rsidR="00AF7162" w:rsidRPr="0079558D" w:rsidSect="00F578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9558D"/>
    <w:rsid w:val="000450E9"/>
    <w:rsid w:val="001D1CE2"/>
    <w:rsid w:val="00274069"/>
    <w:rsid w:val="003C1A27"/>
    <w:rsid w:val="003C63EF"/>
    <w:rsid w:val="003D1A7B"/>
    <w:rsid w:val="003F5CAC"/>
    <w:rsid w:val="004A5165"/>
    <w:rsid w:val="004E180B"/>
    <w:rsid w:val="00556D5C"/>
    <w:rsid w:val="0059025E"/>
    <w:rsid w:val="006760EF"/>
    <w:rsid w:val="006E0CC2"/>
    <w:rsid w:val="007133C1"/>
    <w:rsid w:val="0075681A"/>
    <w:rsid w:val="0079558D"/>
    <w:rsid w:val="00817515"/>
    <w:rsid w:val="008B25E4"/>
    <w:rsid w:val="00961934"/>
    <w:rsid w:val="00A25D89"/>
    <w:rsid w:val="00A876A4"/>
    <w:rsid w:val="00AA62BD"/>
    <w:rsid w:val="00AF7162"/>
    <w:rsid w:val="00B00960"/>
    <w:rsid w:val="00B96A71"/>
    <w:rsid w:val="00C123FD"/>
    <w:rsid w:val="00D745E6"/>
    <w:rsid w:val="00DD298E"/>
    <w:rsid w:val="00E51F47"/>
    <w:rsid w:val="00E52E98"/>
    <w:rsid w:val="00E72423"/>
    <w:rsid w:val="00E93A95"/>
    <w:rsid w:val="00ED18D2"/>
    <w:rsid w:val="00EF4030"/>
    <w:rsid w:val="00F14D31"/>
    <w:rsid w:val="00F20B74"/>
    <w:rsid w:val="00F578EA"/>
    <w:rsid w:val="00F96C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650</Words>
  <Characters>3512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11</cp:revision>
  <cp:lastPrinted>2012-11-19T08:19:00Z</cp:lastPrinted>
  <dcterms:created xsi:type="dcterms:W3CDTF">2012-11-18T19:01:00Z</dcterms:created>
  <dcterms:modified xsi:type="dcterms:W3CDTF">2012-11-19T08:25:00Z</dcterms:modified>
</cp:coreProperties>
</file>