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1" w:rsidRPr="004B4DF8" w:rsidRDefault="00AB3A61" w:rsidP="004B4DF8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B4DF8">
        <w:rPr>
          <w:rFonts w:ascii="Times New Roman" w:hAnsi="Times New Roman" w:cs="Times New Roman"/>
          <w:i/>
          <w:sz w:val="40"/>
          <w:szCs w:val="40"/>
          <w:u w:val="single"/>
        </w:rPr>
        <w:t>Τα αιγυπτιακά μαθηματικά</w:t>
      </w:r>
    </w:p>
    <w:p w:rsidR="00345401" w:rsidRPr="00C93DBF" w:rsidRDefault="00345401" w:rsidP="00AB3A6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345401" w:rsidRPr="00C93DBF" w:rsidRDefault="00345401" w:rsidP="00D0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sz w:val="32"/>
          <w:szCs w:val="32"/>
          <w:u w:val="single"/>
        </w:rPr>
        <w:t xml:space="preserve">Ο πάπυρος του </w:t>
      </w:r>
      <w:proofErr w:type="spellStart"/>
      <w:r w:rsidRPr="00C93DBF">
        <w:rPr>
          <w:rFonts w:ascii="Times New Roman" w:hAnsi="Times New Roman" w:cs="Times New Roman"/>
          <w:sz w:val="32"/>
          <w:szCs w:val="32"/>
          <w:u w:val="single"/>
        </w:rPr>
        <w:t>Ριντ</w:t>
      </w:r>
      <w:proofErr w:type="spellEnd"/>
    </w:p>
    <w:p w:rsidR="00D16A5B" w:rsidRPr="00C93DBF" w:rsidRDefault="00304B10" w:rsidP="00D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Ο μαθηματικός πάπυρος του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Ριντ</w:t>
      </w:r>
      <w:proofErr w:type="spellEnd"/>
      <w:r w:rsidR="00AB3A61" w:rsidRPr="00C93DBF">
        <w:rPr>
          <w:rFonts w:ascii="Times New Roman" w:hAnsi="Times New Roman" w:cs="Times New Roman"/>
          <w:sz w:val="28"/>
          <w:szCs w:val="28"/>
        </w:rPr>
        <w:t xml:space="preserve"> (πάπυρος  </w:t>
      </w:r>
      <w:proofErr w:type="spellStart"/>
      <w:r w:rsidR="00AB3A61" w:rsidRPr="00C93DBF">
        <w:rPr>
          <w:rFonts w:ascii="Times New Roman" w:hAnsi="Times New Roman" w:cs="Times New Roman"/>
          <w:sz w:val="28"/>
          <w:szCs w:val="28"/>
        </w:rPr>
        <w:t>Αχμές</w:t>
      </w:r>
      <w:proofErr w:type="spellEnd"/>
      <w:r w:rsidR="00AB3A61" w:rsidRPr="00C93DBF">
        <w:rPr>
          <w:rFonts w:ascii="Times New Roman" w:hAnsi="Times New Roman" w:cs="Times New Roman"/>
          <w:sz w:val="28"/>
          <w:szCs w:val="28"/>
        </w:rPr>
        <w:t>)</w:t>
      </w:r>
      <w:r w:rsidRPr="00C93DBF">
        <w:rPr>
          <w:rFonts w:ascii="Times New Roman" w:hAnsi="Times New Roman" w:cs="Times New Roman"/>
          <w:sz w:val="28"/>
          <w:szCs w:val="28"/>
        </w:rPr>
        <w:t xml:space="preserve">  είναι  το σημαντικότερο από τα στοιχεία που αποδεικνύουν τη μαθηματική ευρηματικότητα και ιδιοφυία των Αιγυπτίων</w:t>
      </w:r>
      <w:r w:rsidR="009C2D0B" w:rsidRPr="00C93DBF">
        <w:rPr>
          <w:rFonts w:ascii="Times New Roman" w:hAnsi="Times New Roman" w:cs="Times New Roman"/>
          <w:sz w:val="28"/>
          <w:szCs w:val="28"/>
        </w:rPr>
        <w:t xml:space="preserve"> καθώς κι επίσης σημάνει το πρώτο βιβλίο</w:t>
      </w:r>
      <w:r w:rsidR="00345401" w:rsidRPr="00C93DBF">
        <w:rPr>
          <w:rFonts w:ascii="Times New Roman" w:hAnsi="Times New Roman" w:cs="Times New Roman"/>
          <w:sz w:val="28"/>
          <w:szCs w:val="28"/>
        </w:rPr>
        <w:t xml:space="preserve"> στην ιστορία των μαθηματικών</w:t>
      </w:r>
      <w:r w:rsidR="009C2D0B" w:rsidRPr="00C93DBF">
        <w:rPr>
          <w:rFonts w:ascii="Times New Roman" w:hAnsi="Times New Roman" w:cs="Times New Roman"/>
          <w:sz w:val="28"/>
          <w:szCs w:val="28"/>
        </w:rPr>
        <w:t xml:space="preserve"> που περιλαμβάνει προβλήματα</w:t>
      </w:r>
      <w:r w:rsidRPr="00C93DBF">
        <w:rPr>
          <w:rFonts w:ascii="Times New Roman" w:hAnsi="Times New Roman" w:cs="Times New Roman"/>
          <w:sz w:val="28"/>
          <w:szCs w:val="28"/>
        </w:rPr>
        <w:t>.</w:t>
      </w:r>
      <w:r w:rsidR="00345401" w:rsidRPr="00C93DBF">
        <w:rPr>
          <w:rFonts w:ascii="Times New Roman" w:hAnsi="Times New Roman" w:cs="Times New Roman"/>
          <w:sz w:val="28"/>
          <w:szCs w:val="28"/>
        </w:rPr>
        <w:t xml:space="preserve"> Αποτελεί </w:t>
      </w:r>
      <w:r w:rsidR="007E53AF">
        <w:rPr>
          <w:rFonts w:ascii="Times New Roman" w:hAnsi="Times New Roman" w:cs="Times New Roman"/>
          <w:color w:val="000000" w:themeColor="text1"/>
          <w:sz w:val="28"/>
          <w:szCs w:val="28"/>
        </w:rPr>
        <w:t>μια συλλογή 84</w:t>
      </w:r>
      <w:r w:rsidR="00643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προβλημάτων</w:t>
      </w:r>
      <w:r w:rsidR="00D1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που αντιγράφτηκε περίπου το 1650 </w:t>
      </w:r>
      <w:proofErr w:type="spellStart"/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π.Χ.</w:t>
      </w:r>
      <w:proofErr w:type="spellEnd"/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ένα πρωτότυπο του 1850 </w:t>
      </w:r>
      <w:proofErr w:type="spellStart"/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π.Χ.</w:t>
      </w:r>
      <w:proofErr w:type="spellEnd"/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 χρόνια πριν)</w:t>
      </w:r>
      <w:r w:rsidR="00971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1AD0" w:rsidRPr="00971AD0">
        <w:rPr>
          <w:rFonts w:ascii="Times New Roman" w:hAnsi="Times New Roman" w:cs="Times New Roman"/>
          <w:sz w:val="28"/>
          <w:szCs w:val="28"/>
        </w:rPr>
        <w:t xml:space="preserve"> </w:t>
      </w:r>
      <w:r w:rsidR="00C71235">
        <w:rPr>
          <w:rFonts w:ascii="Times New Roman" w:hAnsi="Times New Roman" w:cs="Times New Roman"/>
          <w:sz w:val="28"/>
          <w:szCs w:val="28"/>
        </w:rPr>
        <w:t xml:space="preserve">Πιο συγκεκριμένα ο Φαραώ Α </w:t>
      </w:r>
      <w:proofErr w:type="spellStart"/>
      <w:r w:rsidR="00C71235">
        <w:rPr>
          <w:rFonts w:ascii="Times New Roman" w:hAnsi="Times New Roman" w:cs="Times New Roman"/>
          <w:sz w:val="28"/>
          <w:szCs w:val="28"/>
        </w:rPr>
        <w:t>Ούσερ</w:t>
      </w:r>
      <w:proofErr w:type="spellEnd"/>
      <w:r w:rsidR="00C71235">
        <w:rPr>
          <w:rFonts w:ascii="Times New Roman" w:hAnsi="Times New Roman" w:cs="Times New Roman"/>
          <w:sz w:val="28"/>
          <w:szCs w:val="28"/>
        </w:rPr>
        <w:t xml:space="preserve"> Ρε που κυβερνούσε την τότε εποχή, προάγοντας τον </w:t>
      </w:r>
      <w:proofErr w:type="spellStart"/>
      <w:r w:rsidR="00C71235">
        <w:rPr>
          <w:rFonts w:ascii="Times New Roman" w:hAnsi="Times New Roman" w:cs="Times New Roman"/>
          <w:sz w:val="28"/>
          <w:szCs w:val="28"/>
        </w:rPr>
        <w:t>Αχμές</w:t>
      </w:r>
      <w:proofErr w:type="spellEnd"/>
      <w:r w:rsidR="00C71235">
        <w:rPr>
          <w:rFonts w:ascii="Times New Roman" w:hAnsi="Times New Roman" w:cs="Times New Roman"/>
          <w:sz w:val="28"/>
          <w:szCs w:val="28"/>
        </w:rPr>
        <w:t xml:space="preserve"> σε </w:t>
      </w:r>
      <w:proofErr w:type="spellStart"/>
      <w:r w:rsidR="00C71235">
        <w:rPr>
          <w:rFonts w:ascii="Times New Roman" w:hAnsi="Times New Roman" w:cs="Times New Roman"/>
          <w:sz w:val="28"/>
          <w:szCs w:val="28"/>
        </w:rPr>
        <w:t>αρχιγραφέα</w:t>
      </w:r>
      <w:proofErr w:type="spellEnd"/>
      <w:r w:rsidR="00C71235">
        <w:rPr>
          <w:rFonts w:ascii="Times New Roman" w:hAnsi="Times New Roman" w:cs="Times New Roman"/>
          <w:sz w:val="28"/>
          <w:szCs w:val="28"/>
        </w:rPr>
        <w:t xml:space="preserve"> του ιερού ναού του </w:t>
      </w:r>
      <w:proofErr w:type="spellStart"/>
      <w:r w:rsidR="00C71235">
        <w:rPr>
          <w:rFonts w:ascii="Times New Roman" w:hAnsi="Times New Roman" w:cs="Times New Roman"/>
          <w:sz w:val="28"/>
          <w:szCs w:val="28"/>
        </w:rPr>
        <w:t>Φθα</w:t>
      </w:r>
      <w:proofErr w:type="spellEnd"/>
      <w:r w:rsidR="00C71235">
        <w:rPr>
          <w:rFonts w:ascii="Times New Roman" w:hAnsi="Times New Roman" w:cs="Times New Roman"/>
          <w:sz w:val="28"/>
          <w:szCs w:val="28"/>
        </w:rPr>
        <w:t xml:space="preserve"> ο οποίος περιλάμβανε σημαντικούς μαθηματικούς παπύρους ένας απ’ τους οποίους και ο πάπυρος του </w:t>
      </w:r>
      <w:proofErr w:type="spellStart"/>
      <w:r w:rsidR="00C71235">
        <w:rPr>
          <w:rFonts w:ascii="Times New Roman" w:hAnsi="Times New Roman" w:cs="Times New Roman"/>
          <w:sz w:val="28"/>
          <w:szCs w:val="28"/>
        </w:rPr>
        <w:t>Ριντ</w:t>
      </w:r>
      <w:proofErr w:type="spellEnd"/>
      <w:r w:rsidR="00C71235">
        <w:rPr>
          <w:rFonts w:ascii="Times New Roman" w:hAnsi="Times New Roman" w:cs="Times New Roman"/>
          <w:sz w:val="28"/>
          <w:szCs w:val="28"/>
        </w:rPr>
        <w:t xml:space="preserve">, του ζήτησε να αντιγράψει τους πιο σπουδαίους έτσι ώστε η αρχαία σοφία να διασωθεί στο πέρασμα τον αιώνων. </w:t>
      </w:r>
      <w:r w:rsidR="00971AD0">
        <w:rPr>
          <w:rFonts w:ascii="Times New Roman" w:hAnsi="Times New Roman" w:cs="Times New Roman"/>
          <w:sz w:val="28"/>
          <w:szCs w:val="28"/>
        </w:rPr>
        <w:t>Την τωρινή χρονική περίοδο</w:t>
      </w:r>
      <w:r w:rsidR="0034540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φυλάσσεται ως έκθεμα στο Βρετανικό Μουσείο Λονδίνου.</w:t>
      </w:r>
      <w:r w:rsidR="00971AD0">
        <w:rPr>
          <w:rFonts w:ascii="Times New Roman" w:hAnsi="Times New Roman" w:cs="Times New Roman"/>
          <w:sz w:val="28"/>
          <w:szCs w:val="28"/>
        </w:rPr>
        <w:t xml:space="preserve"> </w:t>
      </w:r>
      <w:r w:rsidR="00D16A5B" w:rsidRPr="00C93DBF">
        <w:rPr>
          <w:rFonts w:ascii="Times New Roman" w:hAnsi="Times New Roman" w:cs="Times New Roman"/>
          <w:sz w:val="28"/>
          <w:szCs w:val="28"/>
        </w:rPr>
        <w:t xml:space="preserve">Γράφτηκε από τον </w:t>
      </w:r>
      <w:proofErr w:type="spellStart"/>
      <w:r w:rsidR="00D16A5B" w:rsidRPr="00C93DBF">
        <w:rPr>
          <w:rFonts w:ascii="Times New Roman" w:hAnsi="Times New Roman" w:cs="Times New Roman"/>
          <w:sz w:val="28"/>
          <w:szCs w:val="28"/>
        </w:rPr>
        <w:t>Αχμές</w:t>
      </w:r>
      <w:proofErr w:type="spellEnd"/>
      <w:r w:rsidR="00D16A5B" w:rsidRPr="00C93DBF">
        <w:rPr>
          <w:rFonts w:ascii="Times New Roman" w:hAnsi="Times New Roman" w:cs="Times New Roman"/>
          <w:sz w:val="28"/>
          <w:szCs w:val="28"/>
        </w:rPr>
        <w:t xml:space="preserve"> , μαθηματική </w:t>
      </w:r>
      <w:r w:rsidR="000A4B8A" w:rsidRPr="00C93DBF">
        <w:rPr>
          <w:rFonts w:ascii="Times New Roman" w:hAnsi="Times New Roman" w:cs="Times New Roman"/>
          <w:sz w:val="28"/>
          <w:szCs w:val="28"/>
        </w:rPr>
        <w:t>ευφυΐα</w:t>
      </w:r>
      <w:r w:rsidR="00D16A5B" w:rsidRPr="00C93DBF">
        <w:rPr>
          <w:rFonts w:ascii="Times New Roman" w:hAnsi="Times New Roman" w:cs="Times New Roman"/>
          <w:sz w:val="28"/>
          <w:szCs w:val="28"/>
        </w:rPr>
        <w:t xml:space="preserve"> της εποχής ο οποίος μπορούσε να κάνει υπολογισμούς και να λύνει προβλήματα με μεγάλη ταχύτητα. Ο </w:t>
      </w:r>
      <w:proofErr w:type="spellStart"/>
      <w:r w:rsidR="00D16A5B" w:rsidRPr="00C93DBF">
        <w:rPr>
          <w:rFonts w:ascii="Times New Roman" w:hAnsi="Times New Roman" w:cs="Times New Roman"/>
          <w:sz w:val="28"/>
          <w:szCs w:val="28"/>
        </w:rPr>
        <w:t>Αχμές</w:t>
      </w:r>
      <w:proofErr w:type="spellEnd"/>
      <w:r w:rsidR="00D16A5B" w:rsidRPr="00C93DBF">
        <w:rPr>
          <w:rFonts w:ascii="Times New Roman" w:hAnsi="Times New Roman" w:cs="Times New Roman"/>
          <w:sz w:val="28"/>
          <w:szCs w:val="28"/>
        </w:rPr>
        <w:t xml:space="preserve"> δεν αρκούνταν μόνο σε αυτά που μάθαινε αλλά πάσχιζε να μάθει περισσότερα και να κάνει καινούργιες ανατρεπτικές ανακαλύψεις . </w:t>
      </w:r>
      <w:r w:rsidR="00B43C0C" w:rsidRPr="00C93DBF">
        <w:rPr>
          <w:rFonts w:ascii="Times New Roman" w:hAnsi="Times New Roman" w:cs="Times New Roman"/>
          <w:sz w:val="28"/>
          <w:szCs w:val="28"/>
        </w:rPr>
        <w:t>Από νεαρή ηλικία εκπαιδευόταν για να ακολουθήσει το επάγγελμα του γραφέα, επάγγελμα που διακρινόταν για το κύρος και την</w:t>
      </w:r>
      <w:r w:rsidR="00AA7BE3" w:rsidRPr="00AA7BE3">
        <w:rPr>
          <w:rFonts w:ascii="Times New Roman" w:hAnsi="Times New Roman" w:cs="Times New Roman"/>
          <w:sz w:val="28"/>
          <w:szCs w:val="28"/>
        </w:rPr>
        <w:t xml:space="preserve"> </w:t>
      </w:r>
      <w:r w:rsidR="00AA7BE3">
        <w:rPr>
          <w:rFonts w:ascii="Times New Roman" w:hAnsi="Times New Roman" w:cs="Times New Roman"/>
          <w:sz w:val="28"/>
          <w:szCs w:val="28"/>
        </w:rPr>
        <w:t>αξία</w:t>
      </w:r>
      <w:r w:rsidR="00B43C0C" w:rsidRPr="00C93DBF">
        <w:rPr>
          <w:rFonts w:ascii="Times New Roman" w:hAnsi="Times New Roman" w:cs="Times New Roman"/>
          <w:sz w:val="28"/>
          <w:szCs w:val="28"/>
        </w:rPr>
        <w:t xml:space="preserve"> που προσέδιδε στον κάτοχό του.</w:t>
      </w:r>
    </w:p>
    <w:p w:rsidR="00D16A5B" w:rsidRPr="00C93DBF" w:rsidRDefault="00D16A5B" w:rsidP="00D16A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A5B" w:rsidRPr="00C93DBF" w:rsidRDefault="00D16A5B" w:rsidP="00D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Ο πάπυρος του </w:t>
      </w:r>
      <w:proofErr w:type="spellStart"/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Ριντ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ανακαλύφθηκε από τον σκοτσέζο αρχαιολόγο </w:t>
      </w:r>
      <w:r w:rsidRPr="00C93DBF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C93DBF">
        <w:rPr>
          <w:rFonts w:ascii="Times New Roman" w:hAnsi="Times New Roman" w:cs="Times New Roman"/>
          <w:sz w:val="28"/>
          <w:szCs w:val="28"/>
        </w:rPr>
        <w:t xml:space="preserve"> </w:t>
      </w:r>
      <w:r w:rsidRPr="00C93DBF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Pr="00C93D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3DBF">
        <w:rPr>
          <w:rFonts w:ascii="Times New Roman" w:hAnsi="Times New Roman" w:cs="Times New Roman"/>
          <w:sz w:val="28"/>
          <w:szCs w:val="28"/>
          <w:lang w:val="en-US"/>
        </w:rPr>
        <w:t>Rhind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,</w:t>
      </w:r>
      <w:r w:rsidR="000A4B8A" w:rsidRPr="00C93DBF">
        <w:rPr>
          <w:rFonts w:ascii="Times New Roman" w:hAnsi="Times New Roman" w:cs="Times New Roman"/>
          <w:sz w:val="28"/>
          <w:szCs w:val="28"/>
        </w:rPr>
        <w:t xml:space="preserve"> </w:t>
      </w:r>
      <w:r w:rsidRPr="00C93DBF">
        <w:rPr>
          <w:rFonts w:ascii="Times New Roman" w:hAnsi="Times New Roman" w:cs="Times New Roman"/>
          <w:sz w:val="28"/>
          <w:szCs w:val="28"/>
        </w:rPr>
        <w:t xml:space="preserve">από τον οποίο και υιοθέτησε το όνομα του ,στις Θήβες στον τάφο του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Ραμψή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Β το 19</w:t>
      </w:r>
      <w:r w:rsidRPr="00C93DB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C93DBF">
        <w:rPr>
          <w:rFonts w:ascii="Times New Roman" w:hAnsi="Times New Roman" w:cs="Times New Roman"/>
          <w:sz w:val="28"/>
          <w:szCs w:val="28"/>
        </w:rPr>
        <w:t xml:space="preserve"> αι.</w:t>
      </w:r>
      <w:r w:rsidR="000A4B8A" w:rsidRPr="00C93DBF">
        <w:rPr>
          <w:rFonts w:ascii="Times New Roman" w:hAnsi="Times New Roman" w:cs="Times New Roman"/>
          <w:sz w:val="28"/>
          <w:szCs w:val="28"/>
        </w:rPr>
        <w:t xml:space="preserve"> Ο </w:t>
      </w:r>
      <w:proofErr w:type="spellStart"/>
      <w:r w:rsidR="000A4B8A" w:rsidRPr="00C93DBF">
        <w:rPr>
          <w:rFonts w:ascii="Times New Roman" w:hAnsi="Times New Roman" w:cs="Times New Roman"/>
          <w:sz w:val="28"/>
          <w:szCs w:val="28"/>
        </w:rPr>
        <w:t>Ριντ</w:t>
      </w:r>
      <w:proofErr w:type="spellEnd"/>
      <w:r w:rsidR="000A4B8A" w:rsidRPr="00C93DBF">
        <w:rPr>
          <w:rFonts w:ascii="Times New Roman" w:hAnsi="Times New Roman" w:cs="Times New Roman"/>
          <w:sz w:val="28"/>
          <w:szCs w:val="28"/>
        </w:rPr>
        <w:t xml:space="preserve"> είχε επισκεφθεί την Αίγυπτο για ιαματικά αίτια.</w:t>
      </w:r>
    </w:p>
    <w:p w:rsidR="00345401" w:rsidRPr="00C93DBF" w:rsidRDefault="00345401" w:rsidP="003454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FAD" w:rsidRPr="00C93DBF" w:rsidRDefault="009E7FAD" w:rsidP="003454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45401" w:rsidRPr="00C93DBF" w:rsidRDefault="00B43C0C" w:rsidP="00345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  <w:u w:val="single"/>
        </w:rPr>
        <w:t>Μ</w:t>
      </w:r>
      <w:r w:rsidR="009E7FAD" w:rsidRPr="00C93DBF">
        <w:rPr>
          <w:rFonts w:ascii="Times New Roman" w:hAnsi="Times New Roman" w:cs="Times New Roman"/>
          <w:sz w:val="28"/>
          <w:szCs w:val="28"/>
          <w:u w:val="single"/>
        </w:rPr>
        <w:t xml:space="preserve">ερικά από </w:t>
      </w:r>
      <w:r w:rsidR="00345401" w:rsidRPr="00C93DBF">
        <w:rPr>
          <w:rFonts w:ascii="Times New Roman" w:hAnsi="Times New Roman" w:cs="Times New Roman"/>
          <w:sz w:val="28"/>
          <w:szCs w:val="28"/>
          <w:u w:val="single"/>
        </w:rPr>
        <w:t xml:space="preserve">τα προβλήματα </w:t>
      </w:r>
      <w:r w:rsidRPr="00C93DBF">
        <w:rPr>
          <w:rFonts w:ascii="Times New Roman" w:hAnsi="Times New Roman" w:cs="Times New Roman"/>
          <w:sz w:val="28"/>
          <w:szCs w:val="28"/>
          <w:u w:val="single"/>
        </w:rPr>
        <w:t>του πάπυρου</w:t>
      </w:r>
      <w:r w:rsidR="00345401" w:rsidRPr="00C93DBF">
        <w:rPr>
          <w:rFonts w:ascii="Times New Roman" w:hAnsi="Times New Roman" w:cs="Times New Roman"/>
          <w:sz w:val="28"/>
          <w:szCs w:val="28"/>
          <w:u w:val="single"/>
        </w:rPr>
        <w:t xml:space="preserve"> είναι</w:t>
      </w:r>
      <w:r w:rsidR="00345401" w:rsidRPr="00C93DBF">
        <w:rPr>
          <w:rFonts w:ascii="Times New Roman" w:hAnsi="Times New Roman" w:cs="Times New Roman"/>
          <w:sz w:val="28"/>
          <w:szCs w:val="28"/>
        </w:rPr>
        <w:t xml:space="preserve"> :</w:t>
      </w:r>
      <w:r w:rsidR="009E7FAD" w:rsidRPr="00C9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AD" w:rsidRPr="00C93DBF" w:rsidRDefault="009E7FAD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Πρόβλημα 50</w:t>
      </w:r>
      <w:r w:rsidR="000A4B8A" w:rsidRPr="00C93DBF">
        <w:rPr>
          <w:rFonts w:ascii="Times New Roman" w:hAnsi="Times New Roman" w:cs="Times New Roman"/>
          <w:sz w:val="28"/>
          <w:szCs w:val="28"/>
        </w:rPr>
        <w:t>:</w:t>
      </w:r>
      <w:r w:rsidRPr="00C93DBF">
        <w:rPr>
          <w:rFonts w:ascii="Times New Roman" w:hAnsi="Times New Roman" w:cs="Times New Roman"/>
          <w:sz w:val="28"/>
          <w:szCs w:val="28"/>
        </w:rPr>
        <w:t xml:space="preserve"> επίλυση εμβαδού του κύκλου</w:t>
      </w:r>
    </w:p>
    <w:p w:rsidR="009E7FAD" w:rsidRPr="00C93DBF" w:rsidRDefault="009E7FAD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Πρόβλημα 3</w:t>
      </w:r>
      <w:r w:rsidR="000A4B8A" w:rsidRPr="00C93DBF">
        <w:rPr>
          <w:rFonts w:ascii="Times New Roman" w:hAnsi="Times New Roman" w:cs="Times New Roman"/>
          <w:sz w:val="28"/>
          <w:szCs w:val="28"/>
        </w:rPr>
        <w:t>:</w:t>
      </w:r>
      <w:r w:rsidRPr="00C93DBF">
        <w:rPr>
          <w:rFonts w:ascii="Times New Roman" w:hAnsi="Times New Roman" w:cs="Times New Roman"/>
          <w:sz w:val="28"/>
          <w:szCs w:val="28"/>
        </w:rPr>
        <w:t xml:space="preserve"> να μοιραστούν 6 ψωμιά σε 10 άντρες</w:t>
      </w:r>
      <w:r w:rsidR="00D16A5B" w:rsidRPr="00C93DBF">
        <w:rPr>
          <w:rFonts w:ascii="Times New Roman" w:hAnsi="Times New Roman" w:cs="Times New Roman"/>
          <w:sz w:val="28"/>
          <w:szCs w:val="28"/>
        </w:rPr>
        <w:t xml:space="preserve"> (διαίρεση)</w:t>
      </w:r>
    </w:p>
    <w:p w:rsidR="009E7FAD" w:rsidRPr="00C93DBF" w:rsidRDefault="009E7FAD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lastRenderedPageBreak/>
        <w:t>Πρόβλημα 44</w:t>
      </w:r>
      <w:r w:rsidR="000A4B8A" w:rsidRPr="00C93DBF">
        <w:rPr>
          <w:rFonts w:ascii="Times New Roman" w:hAnsi="Times New Roman" w:cs="Times New Roman"/>
          <w:sz w:val="28"/>
          <w:szCs w:val="28"/>
        </w:rPr>
        <w:t>:</w:t>
      </w:r>
      <w:r w:rsidRPr="00C93DBF">
        <w:rPr>
          <w:rFonts w:ascii="Times New Roman" w:hAnsi="Times New Roman" w:cs="Times New Roman"/>
          <w:sz w:val="28"/>
          <w:szCs w:val="28"/>
        </w:rPr>
        <w:t xml:space="preserve"> </w:t>
      </w:r>
      <w:r w:rsidR="003C0E85" w:rsidRPr="00C93DBF">
        <w:rPr>
          <w:rFonts w:ascii="Times New Roman" w:hAnsi="Times New Roman" w:cs="Times New Roman"/>
          <w:sz w:val="28"/>
          <w:szCs w:val="28"/>
        </w:rPr>
        <w:t>Μια αποθήκη που έχει τετράγωνη βάση</w:t>
      </w:r>
      <w:r w:rsidR="00D16A5B" w:rsidRPr="00C93DBF">
        <w:rPr>
          <w:rFonts w:ascii="Times New Roman" w:hAnsi="Times New Roman" w:cs="Times New Roman"/>
          <w:sz w:val="28"/>
          <w:szCs w:val="28"/>
        </w:rPr>
        <w:t xml:space="preserve">, </w:t>
      </w:r>
      <w:r w:rsidR="003C0E85" w:rsidRPr="00C93DBF">
        <w:rPr>
          <w:rFonts w:ascii="Times New Roman" w:hAnsi="Times New Roman" w:cs="Times New Roman"/>
          <w:sz w:val="28"/>
          <w:szCs w:val="28"/>
        </w:rPr>
        <w:t xml:space="preserve"> έχει μήκος, πλάτος και ύψος ίσο με 10 πήχεις (πήχης= μονάδα μέτρησης</w:t>
      </w:r>
      <w:r w:rsidR="00D16A5B" w:rsidRPr="00C93DBF">
        <w:rPr>
          <w:rFonts w:ascii="Times New Roman" w:hAnsi="Times New Roman" w:cs="Times New Roman"/>
          <w:sz w:val="28"/>
          <w:szCs w:val="28"/>
        </w:rPr>
        <w:t xml:space="preserve">) πόσα </w:t>
      </w:r>
      <w:proofErr w:type="spellStart"/>
      <w:r w:rsidR="00D16A5B" w:rsidRPr="00C93DBF"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 w:rsidR="00D16A5B" w:rsidRPr="00C93DBF">
        <w:rPr>
          <w:rFonts w:ascii="Times New Roman" w:hAnsi="Times New Roman" w:cs="Times New Roman"/>
          <w:sz w:val="28"/>
          <w:szCs w:val="28"/>
        </w:rPr>
        <w:t xml:space="preserve"> σπόρο χωράει ;  (επίλυση όγκου του κύβου)</w:t>
      </w:r>
    </w:p>
    <w:p w:rsidR="00D16A5B" w:rsidRPr="00C93DBF" w:rsidRDefault="00D16A5B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Πρόβλημα 41</w:t>
      </w:r>
      <w:r w:rsidR="000A4B8A" w:rsidRPr="00C93DBF">
        <w:rPr>
          <w:rFonts w:ascii="Times New Roman" w:hAnsi="Times New Roman" w:cs="Times New Roman"/>
          <w:sz w:val="28"/>
          <w:szCs w:val="28"/>
        </w:rPr>
        <w:t>:</w:t>
      </w:r>
      <w:r w:rsidRPr="00C93DBF">
        <w:rPr>
          <w:rFonts w:ascii="Times New Roman" w:hAnsi="Times New Roman" w:cs="Times New Roman"/>
          <w:sz w:val="28"/>
          <w:szCs w:val="28"/>
        </w:rPr>
        <w:t xml:space="preserve"> Αν μια κυλινδρική αποθήκη έχει διάμετρο βάσης 9 πήχεις και το ύψος της είναι 10 πήχεις πόσα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σπόρο χωράει ; (επίλυση όγκου </w:t>
      </w:r>
      <w:r w:rsidR="000A4B8A" w:rsidRPr="00C93DBF">
        <w:rPr>
          <w:rFonts w:ascii="Times New Roman" w:hAnsi="Times New Roman" w:cs="Times New Roman"/>
          <w:sz w:val="28"/>
          <w:szCs w:val="28"/>
        </w:rPr>
        <w:t>κυλίνδρου</w:t>
      </w:r>
      <w:r w:rsidRPr="00C93DBF">
        <w:rPr>
          <w:rFonts w:ascii="Times New Roman" w:hAnsi="Times New Roman" w:cs="Times New Roman"/>
          <w:sz w:val="28"/>
          <w:szCs w:val="28"/>
        </w:rPr>
        <w:t>)</w:t>
      </w:r>
    </w:p>
    <w:p w:rsidR="000A4B8A" w:rsidRPr="00C93DBF" w:rsidRDefault="000A4B8A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Πρόβλημα 26 : ένας αριθμός και το τέταρτο μέρος του κάνουν 15 , ποιος είναι ο αριθμός ; </w:t>
      </w:r>
      <w:r w:rsidR="002F6B35" w:rsidRPr="00C93DBF">
        <w:rPr>
          <w:rFonts w:ascii="Times New Roman" w:hAnsi="Times New Roman" w:cs="Times New Roman"/>
          <w:sz w:val="28"/>
          <w:szCs w:val="28"/>
        </w:rPr>
        <w:t>(εξισώσεις)</w:t>
      </w:r>
    </w:p>
    <w:p w:rsidR="002F6B35" w:rsidRPr="00C93DBF" w:rsidRDefault="002F6B35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Πρόβλημα 40 : Μοίρασε 100 ψωμιά σε 5 ανθρώπους έτσι που τα μερίδια τους να έχουν μεταξύ τους την ίδια διαφορά. Ο τέταρτος και ο πέμπτος να πάρουν μαζί το 1/3 απ’ ότι πάρουν οι 3 πρώτοι. </w:t>
      </w:r>
    </w:p>
    <w:p w:rsidR="002F6B35" w:rsidRDefault="002F6B35" w:rsidP="003C0E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Πρόβλημα 64: 10 άνθρωποι έχουν να μοιράσουν 10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κριθάρι, αν η διαφορά είναι 1/8 , πόσο κριθάρι θα πάρει ο καθένας ;</w:t>
      </w:r>
    </w:p>
    <w:p w:rsidR="009E7FAD" w:rsidRPr="00C93DBF" w:rsidRDefault="009E7FAD" w:rsidP="003454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666" w:rsidRPr="00C93DBF" w:rsidRDefault="002F6B35" w:rsidP="00D0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sz w:val="32"/>
          <w:szCs w:val="32"/>
          <w:u w:val="single"/>
        </w:rPr>
        <w:t xml:space="preserve">Μονάδες μέτρησης – </w:t>
      </w:r>
      <w:proofErr w:type="spellStart"/>
      <w:r w:rsidRPr="00C93DBF">
        <w:rPr>
          <w:rFonts w:ascii="Times New Roman" w:hAnsi="Times New Roman" w:cs="Times New Roman"/>
          <w:sz w:val="32"/>
          <w:szCs w:val="32"/>
          <w:u w:val="single"/>
        </w:rPr>
        <w:t>Αρπεδονάπτες</w:t>
      </w:r>
      <w:proofErr w:type="spellEnd"/>
    </w:p>
    <w:p w:rsidR="00B43C0C" w:rsidRPr="00C93DBF" w:rsidRDefault="00B43C0C" w:rsidP="003454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3DBF">
        <w:rPr>
          <w:rFonts w:ascii="Times New Roman" w:hAnsi="Times New Roman" w:cs="Times New Roman"/>
          <w:sz w:val="28"/>
          <w:szCs w:val="28"/>
        </w:rPr>
        <w:t>Αρπεδονάπτης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ήταν ο αξιωματούχος του κράτους ο οποίος έχει ως καθήκον το μέτρημα των χωραφιών , την αναδιανομή αυτών μετά την πλημμύρα που προκαλούσε ο ποταμός Νείλος και τον υπολογισμό του φόρου που πρέπει να πληρώσει κάθε κτηματίας. Ο φόρος μειωνόταν ανάλογα με τη ζημιά που είχε υποστεί ο γαιοκτήμονας. Έτσι, ο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αρπεδονάπτης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 έπρεπε να υπολογ</w:t>
      </w:r>
      <w:r w:rsidR="00D55651" w:rsidRPr="00C93DBF">
        <w:rPr>
          <w:rFonts w:ascii="Times New Roman" w:hAnsi="Times New Roman" w:cs="Times New Roman"/>
          <w:sz w:val="28"/>
          <w:szCs w:val="28"/>
        </w:rPr>
        <w:t>ί</w:t>
      </w:r>
      <w:r w:rsidRPr="00C93DBF">
        <w:rPr>
          <w:rFonts w:ascii="Times New Roman" w:hAnsi="Times New Roman" w:cs="Times New Roman"/>
          <w:sz w:val="28"/>
          <w:szCs w:val="28"/>
        </w:rPr>
        <w:t xml:space="preserve">σει με μεγάλη ακρίβεια την έκταση που είχε </w:t>
      </w:r>
      <w:r w:rsidR="00D55651" w:rsidRPr="00C93DBF">
        <w:rPr>
          <w:rFonts w:ascii="Times New Roman" w:hAnsi="Times New Roman" w:cs="Times New Roman"/>
          <w:sz w:val="28"/>
          <w:szCs w:val="28"/>
        </w:rPr>
        <w:t>κατα</w:t>
      </w:r>
      <w:r w:rsidRPr="00C93DBF">
        <w:rPr>
          <w:rFonts w:ascii="Times New Roman" w:hAnsi="Times New Roman" w:cs="Times New Roman"/>
          <w:sz w:val="28"/>
          <w:szCs w:val="28"/>
        </w:rPr>
        <w:t xml:space="preserve">πνιγεί από την πλημύρα </w:t>
      </w:r>
      <w:r w:rsidR="00D55651" w:rsidRPr="00C93DBF">
        <w:rPr>
          <w:rFonts w:ascii="Times New Roman" w:hAnsi="Times New Roman" w:cs="Times New Roman"/>
          <w:sz w:val="28"/>
          <w:szCs w:val="28"/>
        </w:rPr>
        <w:t xml:space="preserve">(εμβαδόν) προκειμένου το αντίτιμο της πληρωμής να είναι δίκαιο. </w:t>
      </w:r>
    </w:p>
    <w:p w:rsidR="002F6B35" w:rsidRPr="00C93DBF" w:rsidRDefault="00D55651" w:rsidP="00345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Η κύρια μονάδα μέτρησης που χρησιμοποιούσαν οι </w:t>
      </w:r>
      <w:proofErr w:type="spellStart"/>
      <w:r w:rsidRPr="00C93DBF">
        <w:rPr>
          <w:rFonts w:ascii="Times New Roman" w:hAnsi="Times New Roman" w:cs="Times New Roman"/>
          <w:sz w:val="28"/>
          <w:szCs w:val="28"/>
        </w:rPr>
        <w:t>Αρπεδονάπτες</w:t>
      </w:r>
      <w:proofErr w:type="spellEnd"/>
      <w:r w:rsidRPr="00C93DBF">
        <w:rPr>
          <w:rFonts w:ascii="Times New Roman" w:hAnsi="Times New Roman" w:cs="Times New Roman"/>
          <w:sz w:val="28"/>
          <w:szCs w:val="28"/>
        </w:rPr>
        <w:t xml:space="preserve"> ήταν ο  </w:t>
      </w:r>
      <w:r w:rsidRPr="00C93DBF">
        <w:rPr>
          <w:rFonts w:ascii="Times New Roman" w:hAnsi="Times New Roman" w:cs="Times New Roman"/>
          <w:b/>
          <w:sz w:val="28"/>
          <w:szCs w:val="28"/>
          <w:u w:val="single"/>
        </w:rPr>
        <w:t xml:space="preserve">πήχης </w:t>
      </w:r>
      <w:r w:rsidRPr="00C93DBF">
        <w:rPr>
          <w:rFonts w:ascii="Times New Roman" w:hAnsi="Times New Roman" w:cs="Times New Roman"/>
          <w:sz w:val="28"/>
          <w:szCs w:val="28"/>
        </w:rPr>
        <w:t xml:space="preserve"> </w:t>
      </w:r>
      <w:r w:rsidRPr="00C93DBF">
        <w:rPr>
          <w:rFonts w:ascii="Times New Roman" w:hAnsi="Times New Roman" w:cs="Times New Roman"/>
          <w:i/>
          <w:sz w:val="28"/>
          <w:szCs w:val="28"/>
        </w:rPr>
        <w:t xml:space="preserve">ένας πήχης ισοδυναμεί περίπου με την απόσταση αγκώνα – άκρο μεσαίου δακτύλου και αποτελείται από εφτά </w:t>
      </w:r>
      <w:proofErr w:type="spellStart"/>
      <w:r w:rsidRPr="00C93DBF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σεπ</w:t>
      </w:r>
      <w:proofErr w:type="spellEnd"/>
      <w:r w:rsidRPr="00C93DBF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C93D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93DBF">
        <w:rPr>
          <w:rFonts w:ascii="Times New Roman" w:hAnsi="Times New Roman" w:cs="Times New Roman"/>
          <w:i/>
          <w:color w:val="C00000"/>
          <w:sz w:val="28"/>
          <w:szCs w:val="28"/>
        </w:rPr>
        <w:t>δ</w:t>
      </w:r>
      <w:r w:rsidR="00FB1BA1" w:rsidRPr="00C93DBF">
        <w:rPr>
          <w:rFonts w:ascii="Times New Roman" w:hAnsi="Times New Roman" w:cs="Times New Roman"/>
          <w:i/>
          <w:color w:val="C00000"/>
          <w:sz w:val="28"/>
          <w:szCs w:val="28"/>
        </w:rPr>
        <w:t>η</w:t>
      </w:r>
      <w:r w:rsidRPr="00C93DBF">
        <w:rPr>
          <w:rFonts w:ascii="Times New Roman" w:hAnsi="Times New Roman" w:cs="Times New Roman"/>
          <w:i/>
          <w:color w:val="C00000"/>
          <w:sz w:val="28"/>
          <w:szCs w:val="28"/>
        </w:rPr>
        <w:t>λ</w:t>
      </w:r>
      <w:r w:rsidR="00FB1BA1" w:rsidRPr="00C93DBF">
        <w:rPr>
          <w:rFonts w:ascii="Times New Roman" w:hAnsi="Times New Roman" w:cs="Times New Roman"/>
          <w:i/>
          <w:color w:val="C00000"/>
          <w:sz w:val="28"/>
          <w:szCs w:val="28"/>
        </w:rPr>
        <w:t>αδή</w:t>
      </w:r>
      <w:r w:rsidRPr="00C93DB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7 παλάμες </w:t>
      </w:r>
      <w:r w:rsidRPr="00C93DBF">
        <w:rPr>
          <w:rFonts w:ascii="Times New Roman" w:hAnsi="Times New Roman" w:cs="Times New Roman"/>
          <w:i/>
          <w:sz w:val="28"/>
          <w:szCs w:val="28"/>
        </w:rPr>
        <w:t xml:space="preserve">, η </w:t>
      </w:r>
      <w:r w:rsidRPr="00C93D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κάθε παλάμη χωρίζεται σε 4 </w:t>
      </w:r>
      <w:proofErr w:type="spellStart"/>
      <w:r w:rsidRPr="00C93DB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ντζιμπά</w:t>
      </w:r>
      <w:proofErr w:type="spellEnd"/>
      <w:r w:rsidRPr="00C93D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= δάχτυλα </w:t>
      </w:r>
      <w:r w:rsidRPr="00C93DBF">
        <w:rPr>
          <w:rFonts w:ascii="Times New Roman" w:hAnsi="Times New Roman" w:cs="Times New Roman"/>
          <w:i/>
          <w:sz w:val="28"/>
          <w:szCs w:val="28"/>
        </w:rPr>
        <w:t xml:space="preserve"> αφού μετρούσαν με τον αντίχειρα προς τα μέσα. </w:t>
      </w:r>
      <w:r w:rsidR="00FB1BA1" w:rsidRPr="00C93DBF">
        <w:rPr>
          <w:rFonts w:ascii="Times New Roman" w:hAnsi="Times New Roman" w:cs="Times New Roman"/>
          <w:sz w:val="28"/>
          <w:szCs w:val="28"/>
        </w:rPr>
        <w:t xml:space="preserve">Το όργανο μέτρησης που χρησιμοποιούνταν για τα χωράφια ονομαζόταν </w:t>
      </w:r>
      <w:proofErr w:type="spellStart"/>
      <w:r w:rsidR="00FB1BA1" w:rsidRPr="00C93D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αρπεδόνη</w:t>
      </w:r>
      <w:proofErr w:type="spellEnd"/>
      <w:r w:rsidR="00FB1BA1" w:rsidRPr="00C93D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</w:t>
      </w:r>
      <w:r w:rsidR="00FB1BA1" w:rsidRPr="00C93DBF">
        <w:rPr>
          <w:rFonts w:ascii="Times New Roman" w:hAnsi="Times New Roman" w:cs="Times New Roman"/>
          <w:i/>
          <w:color w:val="002060"/>
          <w:sz w:val="28"/>
          <w:szCs w:val="28"/>
        </w:rPr>
        <w:t>σχοινί που χωρίζονταν με κόμπους σε ίσα διαστήματα ενός πήχη</w:t>
      </w:r>
      <w:r w:rsidR="00FB1BA1" w:rsidRPr="00C93DBF">
        <w:rPr>
          <w:rFonts w:ascii="Times New Roman" w:hAnsi="Times New Roman" w:cs="Times New Roman"/>
          <w:i/>
          <w:sz w:val="28"/>
          <w:szCs w:val="28"/>
        </w:rPr>
        <w:t xml:space="preserve"> . Το συνολικό του μήκος ήταν </w:t>
      </w:r>
      <w:r w:rsidR="00FB1BA1" w:rsidRPr="00C93DB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100 πήχεις</w:t>
      </w:r>
      <w:r w:rsidR="00FB1BA1" w:rsidRPr="00C93DBF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= ένα </w:t>
      </w:r>
      <w:proofErr w:type="spellStart"/>
      <w:r w:rsidR="00FB1BA1" w:rsidRPr="00C93DBF">
        <w:rPr>
          <w:rFonts w:ascii="Times New Roman" w:hAnsi="Times New Roman" w:cs="Times New Roman"/>
          <w:i/>
          <w:color w:val="003300"/>
          <w:sz w:val="28"/>
          <w:szCs w:val="28"/>
        </w:rPr>
        <w:t>κετ</w:t>
      </w:r>
      <w:proofErr w:type="spellEnd"/>
      <w:r w:rsidR="00FB1BA1" w:rsidRPr="00C93DBF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FB1BA1" w:rsidRPr="00C93DBF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="00FB1BA1" w:rsidRPr="00C93DBF">
        <w:rPr>
          <w:rFonts w:ascii="Times New Roman" w:hAnsi="Times New Roman" w:cs="Times New Roman"/>
          <w:sz w:val="28"/>
          <w:szCs w:val="28"/>
        </w:rPr>
        <w:t>κετ</w:t>
      </w:r>
      <w:proofErr w:type="spellEnd"/>
      <w:r w:rsidR="00FB1BA1" w:rsidRPr="00C93DBF">
        <w:rPr>
          <w:rFonts w:ascii="Times New Roman" w:hAnsi="Times New Roman" w:cs="Times New Roman"/>
          <w:sz w:val="28"/>
          <w:szCs w:val="28"/>
        </w:rPr>
        <w:t xml:space="preserve"> ήταν η μονάδα μέτρησης </w:t>
      </w:r>
      <w:r w:rsidR="00C4768A" w:rsidRPr="00C93DBF">
        <w:rPr>
          <w:rFonts w:ascii="Times New Roman" w:hAnsi="Times New Roman" w:cs="Times New Roman"/>
          <w:sz w:val="28"/>
          <w:szCs w:val="28"/>
        </w:rPr>
        <w:t>που χρησιμοποιούνταν για τα</w:t>
      </w:r>
      <w:r w:rsidR="00FB1BA1" w:rsidRPr="00C93DBF">
        <w:rPr>
          <w:rFonts w:ascii="Times New Roman" w:hAnsi="Times New Roman" w:cs="Times New Roman"/>
          <w:sz w:val="28"/>
          <w:szCs w:val="28"/>
        </w:rPr>
        <w:t xml:space="preserve"> χωρ</w:t>
      </w:r>
      <w:r w:rsidR="00C4768A" w:rsidRPr="00C93DBF">
        <w:rPr>
          <w:rFonts w:ascii="Times New Roman" w:hAnsi="Times New Roman" w:cs="Times New Roman"/>
          <w:sz w:val="28"/>
          <w:szCs w:val="28"/>
        </w:rPr>
        <w:t>άφια</w:t>
      </w:r>
      <w:r w:rsidR="00FB1BA1" w:rsidRPr="00C93DBF">
        <w:rPr>
          <w:rFonts w:ascii="Times New Roman" w:hAnsi="Times New Roman" w:cs="Times New Roman"/>
          <w:sz w:val="28"/>
          <w:szCs w:val="28"/>
        </w:rPr>
        <w:t>.</w:t>
      </w:r>
    </w:p>
    <w:p w:rsidR="00D00315" w:rsidRPr="00D107C3" w:rsidRDefault="00FB1BA1" w:rsidP="00D00315">
      <w:pPr>
        <w:pStyle w:val="a3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lastRenderedPageBreak/>
        <w:t xml:space="preserve">Για να μετρηθούν ωστόσο μεγαλύτερες αποστάσεις όπως αποστάσεις μεταξύ πόλεων επινοήθηκε το </w:t>
      </w:r>
      <w:proofErr w:type="spellStart"/>
      <w:r w:rsidRPr="00C93DBF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ατέρ</w:t>
      </w:r>
      <w:proofErr w:type="spellEnd"/>
      <w:r w:rsidRPr="00C93DBF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</w:t>
      </w:r>
      <w:r w:rsidRPr="00C93DBF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ήταν ίσο με </w:t>
      </w:r>
      <w:r w:rsidR="00D00315" w:rsidRPr="00C93DBF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200 </w:t>
      </w:r>
      <w:proofErr w:type="spellStart"/>
      <w:r w:rsidR="00D00315" w:rsidRPr="00C93DBF">
        <w:rPr>
          <w:rFonts w:ascii="Times New Roman" w:hAnsi="Times New Roman" w:cs="Times New Roman"/>
          <w:i/>
          <w:color w:val="000099"/>
          <w:sz w:val="28"/>
          <w:szCs w:val="28"/>
        </w:rPr>
        <w:t>κετ</w:t>
      </w:r>
      <w:proofErr w:type="spellEnd"/>
      <w:r w:rsidR="00D00315" w:rsidRPr="00C93DBF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 ή 20.000 πήχεις.</w:t>
      </w:r>
    </w:p>
    <w:p w:rsidR="006435C1" w:rsidRPr="00D107C3" w:rsidRDefault="006435C1" w:rsidP="00D00315">
      <w:pPr>
        <w:pStyle w:val="a3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D00315" w:rsidRPr="00C93DBF" w:rsidRDefault="00D00315" w:rsidP="00D00315">
      <w:pPr>
        <w:pStyle w:val="a3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D00315" w:rsidRPr="00C93DBF" w:rsidRDefault="00D00315" w:rsidP="00CD3F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Το μάτι του </w:t>
      </w:r>
      <w:proofErr w:type="spellStart"/>
      <w:r w:rsidRPr="00C93D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Ώρου</w:t>
      </w:r>
      <w:proofErr w:type="spellEnd"/>
    </w:p>
    <w:p w:rsidR="001E0E76" w:rsidRPr="00C93DBF" w:rsidRDefault="00D00315" w:rsidP="001E0E76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Σύμφωνα με ένα αρχαίο αιγυπτιακό μύθο </w:t>
      </w:r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ο </w:t>
      </w:r>
      <w:proofErr w:type="spellStart"/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Ώρος</w:t>
      </w:r>
      <w:proofErr w:type="spellEnd"/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ήταν γιός του </w:t>
      </w:r>
      <w:proofErr w:type="spellStart"/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Όσιρι</w:t>
      </w:r>
      <w:proofErr w:type="spellEnd"/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της Ίσιδος ο οποίος εξοργισμένος για αυτά που είχε υποστεί ο πατέρας του από τον θείο του </w:t>
      </w:r>
      <w:proofErr w:type="spellStart"/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Σηθ</w:t>
      </w:r>
      <w:proofErr w:type="spellEnd"/>
      <w:r w:rsidR="00271F2C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0E76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ήθελε να πάρει εκδίκηση </w:t>
      </w:r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E76" w:rsidRPr="00C93DBF" w:rsidRDefault="001E0E76" w:rsidP="001E0E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Γι αυτό το λόγο αποφάσισε να αντιμετωπίσει το θείο του  στο πεδίο της μάχης .</w:t>
      </w:r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Η μάχη που έγινε ανάμεσα στους δύο θεούς ήταν εντυπωσιακή και όπως ήταν φυσικό κανένας δεν μπορούσε να κερδίσει. Πάνω στον παλμό της μάχης ο </w:t>
      </w:r>
      <w:proofErr w:type="spellStart"/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Ώρος</w:t>
      </w:r>
      <w:proofErr w:type="spellEnd"/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έκοψε το </w:t>
      </w:r>
      <w:r w:rsidR="00271F2C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γεννητικό</w:t>
      </w:r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ό</w:t>
      </w:r>
      <w:r w:rsidR="00271F2C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ργανο του </w:t>
      </w:r>
      <w:proofErr w:type="spellStart"/>
      <w:r w:rsidR="00271F2C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Σηθ</w:t>
      </w:r>
      <w:proofErr w:type="spellEnd"/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 οποίος με τη σειρά του έκοψε το μάτι του ανιψιού του και το χώρισε σε 6 κομμάτια. Κάθε κομμάτι του ματιού του  </w:t>
      </w:r>
      <w:proofErr w:type="spellStart"/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Ώρου</w:t>
      </w:r>
      <w:proofErr w:type="spellEnd"/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F13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στην ιερατική γραφή</w:t>
      </w:r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F13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συμβολίζει κι από ένα ξεχωριστό κλάσμα</w:t>
      </w:r>
      <w:r w:rsidR="001B0C91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1AD0" w:rsidRDefault="001B0C91" w:rsidP="00A1711F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Το </w:t>
      </w:r>
      <w:r w:rsidR="00CD3F13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δεξί</w:t>
      </w:r>
      <w:r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ασπράδι συμβολίζει το ½ , </w:t>
      </w:r>
      <w:r w:rsidR="00CD3F13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>η κόρη το ¼  (½  επί ½) , το φρύδι το 1/8 (¼ επί ½),το αριστερό ασπράδι το 1/16 (1/8 επί ½) το κάτω τσίνορο το 1/32 (1/16  επί ½)  και ένα άλλο κομμάτι του ματιού το 1/64 (1/32 επί ½)</w:t>
      </w:r>
      <w:r w:rsidR="00271F2C" w:rsidRPr="00C9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1AD0" w:rsidRPr="00C93DBF" w:rsidRDefault="00971AD0" w:rsidP="006435C1">
      <w:pPr>
        <w:pStyle w:val="a3"/>
        <w:ind w:left="1778"/>
        <w:rPr>
          <w:rFonts w:ascii="Times New Roman" w:hAnsi="Times New Roman" w:cs="Times New Roman"/>
          <w:sz w:val="32"/>
          <w:szCs w:val="32"/>
          <w:u w:val="single"/>
        </w:rPr>
      </w:pPr>
    </w:p>
    <w:p w:rsidR="00971AD0" w:rsidRPr="00C93DBF" w:rsidRDefault="00971AD0" w:rsidP="00971A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sz w:val="32"/>
          <w:szCs w:val="32"/>
          <w:u w:val="single"/>
        </w:rPr>
        <w:t xml:space="preserve">Πρόσθεση και πολλαπλασιασμός </w:t>
      </w:r>
    </w:p>
    <w:p w:rsidR="00C4768A" w:rsidRPr="00C93DBF" w:rsidRDefault="00C4768A" w:rsidP="00971AD0">
      <w:pPr>
        <w:pStyle w:val="a3"/>
        <w:ind w:left="144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Πως συμβολίζονταν οι αριθμοί στην Αίγυπτο</w:t>
      </w:r>
      <w:r w:rsidRPr="00C93DBF"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el-GR"/>
        </w:rPr>
        <w:drawing>
          <wp:inline distT="0" distB="0" distL="0" distR="0">
            <wp:extent cx="5274310" cy="2106061"/>
            <wp:effectExtent l="19050" t="0" r="2540" b="0"/>
            <wp:docPr id="3" name="Εικόνα 1" descr="C:\Documents and Settings\Nikos\My Documents\My Pictures\egypti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3" descr="C:\Documents and Settings\Nikos\My Documents\My Pictures\egypti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= ραβδί   π.χ. 7 ραβδιά = 7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10= χερούλι   π.χ. 2 χερούλια = 20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100= τυλιγμένο σχοινί  π.χ. 3 τυλιγμένα σχοινιά = 300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1.000 = Άνθος λωτού  π.χ. 8 άνθη λωτού = 8.000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10.000=δάχτυλο  π.χ. 9  δάχτυλα = 90.000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100.000 = γυρίνος  π.χ. 6 γυρίνοι = 600.000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1.000.000 = άνθρωπος σε έκσταση  π.χ. 4 άνθρωποι σε έκσταση = 4.000.000.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2.465.457= 2 ανθρώπους σε έκσταση 4 γυρίνοι 6 δάχτυλα 5 άνθη του λωτού 4 τυλιγμένα σχοινιά 5 χερούλια 7 ραβδιά</w:t>
      </w: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C4768A" w:rsidRPr="00C93DBF" w:rsidRDefault="00C4768A" w:rsidP="00C47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Οι Αιγύπτιοι </w:t>
      </w:r>
      <w:r w:rsidR="002717F1" w:rsidRPr="00C93DBF">
        <w:rPr>
          <w:rFonts w:ascii="Times New Roman" w:hAnsi="Times New Roman" w:cs="Times New Roman"/>
          <w:sz w:val="28"/>
          <w:szCs w:val="28"/>
        </w:rPr>
        <w:t xml:space="preserve">προκειμένου να βρίσκουν γρήγορα τη λύση μεγάλων πράξεων πολλαπλασιασμού έκαναν δύο στήλες. Στην δεξιά έγραφαν το μεγαλύτερο από τους δύο αριθμούς που πολλαπλασίαζαν και στην αριστερή έγραφαν τον αριθμό 1 και από κάτω τον διπλάσιο του το 2, κάτω από το δύο έγραφαν το διπλάσιο του 2 το 4 και συνέχιζαν να γράφουν αριθμούς οι οποίοι προήλθαν αφού διπλασιάστηκαν από τον προηγούμενο αριθμό μέχρι να φτάσουν σε ένα νούμερο </w:t>
      </w:r>
      <w:r w:rsidR="00470D8E" w:rsidRPr="00C93DBF">
        <w:rPr>
          <w:rFonts w:ascii="Times New Roman" w:hAnsi="Times New Roman" w:cs="Times New Roman"/>
          <w:sz w:val="28"/>
          <w:szCs w:val="28"/>
        </w:rPr>
        <w:t>που δε θα ξεπερνούσε τον αριθμό που ήθελαν να πολλαπλασιάσουν. Στη συνέχεια σημείωναν τους αριθμούς που το άθροισμα τους θα έδινε τον μικρότερο αριθμό του πολλα</w:t>
      </w:r>
      <w:r w:rsidR="006435C1">
        <w:rPr>
          <w:rFonts w:ascii="Times New Roman" w:hAnsi="Times New Roman" w:cs="Times New Roman"/>
          <w:sz w:val="28"/>
          <w:szCs w:val="28"/>
        </w:rPr>
        <w:t>πλασιασμού. Αργότερα θα σημείωναν</w:t>
      </w:r>
      <w:r w:rsidR="00470D8E" w:rsidRPr="00C93DBF">
        <w:rPr>
          <w:rFonts w:ascii="Times New Roman" w:hAnsi="Times New Roman" w:cs="Times New Roman"/>
          <w:sz w:val="28"/>
          <w:szCs w:val="28"/>
        </w:rPr>
        <w:t xml:space="preserve"> και τους αριθμούς της δεξιάς στήλης που αντιστοιχούσαν με αυτούς της αριστερής. Το άθροισμα όλων των αριθμών που έχουν σημειωθεί αποτελεί την λύση του αρχικού πολλαπλασιασμού.</w:t>
      </w:r>
    </w:p>
    <w:p w:rsidR="00C93DBF" w:rsidRPr="00C93DBF" w:rsidRDefault="00C93DBF" w:rsidP="00470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Π.χ. 17 επί 13</w:t>
      </w:r>
      <w:r w:rsidR="004B4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70D8E" w:rsidRPr="00C93DBF" w:rsidRDefault="00470D8E" w:rsidP="00470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1/    17</w:t>
      </w:r>
      <w:r w:rsidR="00C93DBF" w:rsidRPr="00C93DBF"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470D8E" w:rsidRPr="00C93DBF" w:rsidRDefault="00470D8E" w:rsidP="00C47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 xml:space="preserve">2      </w:t>
      </w:r>
      <w:r w:rsidR="00C93DBF" w:rsidRPr="00C93DBF">
        <w:rPr>
          <w:rFonts w:ascii="Times New Roman" w:hAnsi="Times New Roman" w:cs="Times New Roman"/>
          <w:sz w:val="28"/>
          <w:szCs w:val="28"/>
        </w:rPr>
        <w:t>34</w:t>
      </w:r>
    </w:p>
    <w:p w:rsidR="00470D8E" w:rsidRPr="00C93DBF" w:rsidRDefault="00470D8E" w:rsidP="00C47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4/</w:t>
      </w:r>
      <w:r w:rsidR="00C93DBF" w:rsidRPr="00C93DBF">
        <w:rPr>
          <w:rFonts w:ascii="Times New Roman" w:hAnsi="Times New Roman" w:cs="Times New Roman"/>
          <w:sz w:val="28"/>
          <w:szCs w:val="28"/>
        </w:rPr>
        <w:t xml:space="preserve">     68/</w:t>
      </w:r>
      <w:r w:rsidR="004B4DF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93DBF" w:rsidRPr="00C93DBF" w:rsidRDefault="00470D8E" w:rsidP="00C4768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8/</w:t>
      </w:r>
      <w:r w:rsidR="00C93DBF" w:rsidRPr="00C93DBF">
        <w:rPr>
          <w:rFonts w:ascii="Times New Roman" w:hAnsi="Times New Roman" w:cs="Times New Roman"/>
          <w:sz w:val="28"/>
          <w:szCs w:val="28"/>
        </w:rPr>
        <w:t xml:space="preserve">     136/</w:t>
      </w:r>
    </w:p>
    <w:p w:rsidR="00C93DBF" w:rsidRPr="00C93DBF" w:rsidRDefault="00C93DBF" w:rsidP="004B4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BF">
        <w:rPr>
          <w:rFonts w:ascii="Times New Roman" w:hAnsi="Times New Roman" w:cs="Times New Roman"/>
          <w:sz w:val="28"/>
          <w:szCs w:val="28"/>
        </w:rPr>
        <w:t>221 (1+17+4+68+8+136 = 221)</w:t>
      </w:r>
      <w:r w:rsidR="004B4D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3DBF" w:rsidRPr="003A7DFC" w:rsidRDefault="00C93DBF" w:rsidP="00C93DB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Π.χ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A7DFC">
        <w:rPr>
          <w:rFonts w:ascii="Times New Roman" w:hAnsi="Times New Roman" w:cs="Times New Roman"/>
          <w:sz w:val="28"/>
          <w:szCs w:val="28"/>
        </w:rPr>
        <w:t xml:space="preserve">Όταν ήθελαν να υπολογίσουν ένα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γινόµενο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αποφάσιζαν πρώτα ποιος θα είναι ο πολλαπλασιαστής και ποιος ο πολλαπλασιαστέος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FC">
        <w:rPr>
          <w:rFonts w:ascii="Times New Roman" w:hAnsi="Times New Roman" w:cs="Times New Roman"/>
          <w:sz w:val="28"/>
          <w:szCs w:val="28"/>
        </w:rPr>
        <w:t>.Αν ο πολλαπλασιαστής είναι το 13 και ο πολλαπλασιαστέος το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FC">
        <w:rPr>
          <w:rFonts w:ascii="Times New Roman" w:hAnsi="Times New Roman" w:cs="Times New Roman"/>
          <w:sz w:val="28"/>
          <w:szCs w:val="28"/>
        </w:rPr>
        <w:t>τότε διπλασίαζαν τον π</w:t>
      </w:r>
      <w:r>
        <w:rPr>
          <w:rFonts w:ascii="Times New Roman" w:hAnsi="Times New Roman" w:cs="Times New Roman"/>
          <w:sz w:val="28"/>
          <w:szCs w:val="28"/>
        </w:rPr>
        <w:t xml:space="preserve">ολλαπλασιαστέο ώστε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άθροι</w:t>
      </w:r>
      <w:r w:rsidRPr="003A7DFC">
        <w:rPr>
          <w:rFonts w:ascii="Times New Roman" w:hAnsi="Times New Roman" w:cs="Times New Roman"/>
          <w:sz w:val="28"/>
          <w:szCs w:val="28"/>
        </w:rPr>
        <w:t>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κάποιων από τους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αριθµούς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1,2,3,4,5,6,7 να δίνει τον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αριθµό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13. Έγραφαν: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1 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2 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>3 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 45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>4 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 60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5 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75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>6 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 90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DFC">
        <w:rPr>
          <w:rFonts w:ascii="Times New Roman" w:hAnsi="Times New Roman" w:cs="Times New Roman"/>
          <w:sz w:val="28"/>
          <w:szCs w:val="28"/>
        </w:rPr>
        <w:t xml:space="preserve">  105 </w:t>
      </w:r>
    </w:p>
    <w:p w:rsidR="00C93DBF" w:rsidRDefault="003A7DFC" w:rsidP="003A7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DFC">
        <w:rPr>
          <w:rFonts w:ascii="Times New Roman" w:hAnsi="Times New Roman" w:cs="Times New Roman"/>
          <w:sz w:val="28"/>
          <w:szCs w:val="28"/>
        </w:rPr>
        <w:t>Παρατηρούµε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ότι 7+6=13. Άρα το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άθροισµα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αριθµών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15, 30,45 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3A7DFC">
        <w:rPr>
          <w:rFonts w:ascii="Times New Roman" w:hAnsi="Times New Roman" w:cs="Times New Roman"/>
          <w:sz w:val="28"/>
          <w:szCs w:val="28"/>
        </w:rPr>
        <w:t xml:space="preserve">.τ.λ. που αντιστοιχούν στους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αριθµούς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1,2,3 κ.τ.λ. δίνει το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γινόµενο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13·15.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FC">
        <w:rPr>
          <w:rFonts w:ascii="Times New Roman" w:hAnsi="Times New Roman" w:cs="Times New Roman"/>
          <w:sz w:val="28"/>
          <w:szCs w:val="28"/>
        </w:rPr>
        <w:t>Δηλαδή 13·15=105+90=195</w:t>
      </w:r>
    </w:p>
    <w:p w:rsid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</w:p>
    <w:p w:rsidR="003A7DFC" w:rsidRDefault="003A7DFC" w:rsidP="003A7DFC">
      <w:pPr>
        <w:rPr>
          <w:rFonts w:ascii="Times New Roman" w:hAnsi="Times New Roman" w:cs="Times New Roman"/>
          <w:sz w:val="32"/>
          <w:szCs w:val="32"/>
          <w:u w:val="single"/>
        </w:rPr>
      </w:pPr>
      <w:r w:rsidRPr="003A7DFC">
        <w:rPr>
          <w:rFonts w:ascii="Times New Roman" w:hAnsi="Times New Roman" w:cs="Times New Roman"/>
          <w:sz w:val="32"/>
          <w:szCs w:val="32"/>
          <w:u w:val="single"/>
        </w:rPr>
        <w:t xml:space="preserve">Κλάσματα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3A7DFC">
        <w:rPr>
          <w:rFonts w:ascii="Times New Roman" w:hAnsi="Times New Roman" w:cs="Times New Roman"/>
          <w:sz w:val="32"/>
          <w:szCs w:val="32"/>
          <w:u w:val="single"/>
        </w:rPr>
        <w:t xml:space="preserve"> Διαίρεση</w:t>
      </w:r>
    </w:p>
    <w:p w:rsidR="007E53AF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Οι Αιγύπτιοι τη διαίρεση την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αντιµετώπιζαν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ως αντίθετη πράξη του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πολλαπλασιασµού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FC">
        <w:rPr>
          <w:rFonts w:ascii="Times New Roman" w:hAnsi="Times New Roman" w:cs="Times New Roman"/>
          <w:sz w:val="28"/>
          <w:szCs w:val="28"/>
        </w:rPr>
        <w:t xml:space="preserve">Αν είχαν να διαιρέσουν τον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αριθµό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195 µε το 13 θα έβρισκαν έναν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αριθµό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µε τον οποίο αν πολλαπλασίαζαν το 13 θα έδινε 195.Για να</w:t>
      </w:r>
      <w:r w:rsidR="007E53AF">
        <w:rPr>
          <w:rFonts w:ascii="Times New Roman" w:hAnsi="Times New Roman" w:cs="Times New Roman"/>
          <w:sz w:val="28"/>
          <w:szCs w:val="28"/>
        </w:rPr>
        <w:t xml:space="preserve"> </w:t>
      </w:r>
      <w:r w:rsidRPr="003A7DFC">
        <w:rPr>
          <w:rFonts w:ascii="Times New Roman" w:hAnsi="Times New Roman" w:cs="Times New Roman"/>
          <w:sz w:val="28"/>
          <w:szCs w:val="28"/>
        </w:rPr>
        <w:t xml:space="preserve">βρουν το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αποτέλεσµα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χρησιµοποιούσαν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τη διαδικασία του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διπλασιασµού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του 13 µ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έχρι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να βρεθούν πολλαπλάσια στη δεξιά στήλη που θα έχουν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άθροισµα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195. Δηλαδή: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 1  13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2  26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3  39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4  52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5  65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lastRenderedPageBreak/>
        <w:t xml:space="preserve">6  78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7  91 </w:t>
      </w:r>
    </w:p>
    <w:p w:rsidR="003A7DFC" w:rsidRP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8  104 </w:t>
      </w:r>
    </w:p>
    <w:p w:rsidR="003A7DFC" w:rsidRDefault="003A7DFC" w:rsidP="003A7DFC">
      <w:pPr>
        <w:rPr>
          <w:rFonts w:ascii="Times New Roman" w:hAnsi="Times New Roman" w:cs="Times New Roman"/>
          <w:sz w:val="28"/>
          <w:szCs w:val="28"/>
        </w:rPr>
      </w:pPr>
      <w:r w:rsidRPr="003A7DFC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άθροισµα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αριθµώ</w:t>
      </w:r>
      <w:r w:rsidR="007E53AF">
        <w:rPr>
          <w:rFonts w:ascii="Times New Roman" w:hAnsi="Times New Roman" w:cs="Times New Roman"/>
          <w:sz w:val="28"/>
          <w:szCs w:val="28"/>
        </w:rPr>
        <w:t>ν</w:t>
      </w:r>
      <w:proofErr w:type="spellEnd"/>
      <w:r w:rsidR="007E53AF">
        <w:rPr>
          <w:rFonts w:ascii="Times New Roman" w:hAnsi="Times New Roman" w:cs="Times New Roman"/>
          <w:sz w:val="28"/>
          <w:szCs w:val="28"/>
        </w:rPr>
        <w:t xml:space="preserve"> 13,78,104 είναι 195.Το </w:t>
      </w:r>
      <w:proofErr w:type="spellStart"/>
      <w:r w:rsidR="007E53AF">
        <w:rPr>
          <w:rFonts w:ascii="Times New Roman" w:hAnsi="Times New Roman" w:cs="Times New Roman"/>
          <w:sz w:val="28"/>
          <w:szCs w:val="28"/>
        </w:rPr>
        <w:t>άθροι</w:t>
      </w:r>
      <w:r w:rsidRPr="003A7DFC">
        <w:rPr>
          <w:rFonts w:ascii="Times New Roman" w:hAnsi="Times New Roman" w:cs="Times New Roman"/>
          <w:sz w:val="28"/>
          <w:szCs w:val="28"/>
        </w:rPr>
        <w:t>σµα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των αντίστοιχων </w:t>
      </w:r>
      <w:proofErr w:type="spellStart"/>
      <w:r w:rsidRPr="003A7DFC">
        <w:rPr>
          <w:rFonts w:ascii="Times New Roman" w:hAnsi="Times New Roman" w:cs="Times New Roman"/>
          <w:sz w:val="28"/>
          <w:szCs w:val="28"/>
        </w:rPr>
        <w:t>αριθµών</w:t>
      </w:r>
      <w:proofErr w:type="spellEnd"/>
      <w:r w:rsidRPr="003A7DFC">
        <w:rPr>
          <w:rFonts w:ascii="Times New Roman" w:hAnsi="Times New Roman" w:cs="Times New Roman"/>
          <w:sz w:val="28"/>
          <w:szCs w:val="28"/>
        </w:rPr>
        <w:t xml:space="preserve"> τ</w:t>
      </w:r>
      <w:r w:rsidR="007E53AF">
        <w:rPr>
          <w:rFonts w:ascii="Times New Roman" w:hAnsi="Times New Roman" w:cs="Times New Roman"/>
          <w:sz w:val="28"/>
          <w:szCs w:val="28"/>
        </w:rPr>
        <w:t>ης αριστερής στήλης δίνει το πη</w:t>
      </w:r>
      <w:r w:rsidRPr="003A7DFC">
        <w:rPr>
          <w:rFonts w:ascii="Times New Roman" w:hAnsi="Times New Roman" w:cs="Times New Roman"/>
          <w:sz w:val="28"/>
          <w:szCs w:val="28"/>
        </w:rPr>
        <w:t xml:space="preserve">λίκο της διαίρεσης αφού 8+6+1=15. </w:t>
      </w:r>
    </w:p>
    <w:p w:rsidR="00232F09" w:rsidRDefault="00232F09" w:rsidP="003A7DF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107C3" w:rsidRPr="004C6009" w:rsidRDefault="00D107C3" w:rsidP="004C60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C6009">
        <w:rPr>
          <w:rFonts w:ascii="Times New Roman" w:hAnsi="Times New Roman" w:cs="Times New Roman"/>
          <w:sz w:val="32"/>
          <w:szCs w:val="32"/>
          <w:u w:val="single"/>
        </w:rPr>
        <w:t>Τα προβλήματα του πεζού</w:t>
      </w:r>
    </w:p>
    <w:p w:rsidR="00D107C3" w:rsidRDefault="00D107C3" w:rsidP="003A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πεζού</w:t>
      </w:r>
      <w:r w:rsidR="00C71235">
        <w:rPr>
          <w:rFonts w:ascii="Times New Roman" w:hAnsi="Times New Roman" w:cs="Times New Roman"/>
          <w:sz w:val="28"/>
          <w:szCs w:val="28"/>
        </w:rPr>
        <w:t xml:space="preserve"> ήταν μονάδα σύγκρισης , </w:t>
      </w:r>
      <w:r w:rsidR="006D43C2">
        <w:rPr>
          <w:rFonts w:ascii="Times New Roman" w:hAnsi="Times New Roman" w:cs="Times New Roman"/>
          <w:sz w:val="28"/>
          <w:szCs w:val="28"/>
        </w:rPr>
        <w:t>δημιουργήθηκε για να συγκρίνει την αξία ομοίων προϊόντων μεταξύ τους, κυρίως ψωμί και μπίρα , η οποία καθορίζονταν από την ποσότητα των δημητριακών που περιείχαν ,</w:t>
      </w:r>
      <w:r w:rsidR="00C71235">
        <w:rPr>
          <w:rFonts w:ascii="Times New Roman" w:hAnsi="Times New Roman" w:cs="Times New Roman"/>
          <w:sz w:val="28"/>
          <w:szCs w:val="28"/>
        </w:rPr>
        <w:t xml:space="preserve">θεωρούνταν ως η βάση της </w:t>
      </w:r>
      <w:r w:rsidR="006D43C2">
        <w:rPr>
          <w:rFonts w:ascii="Times New Roman" w:hAnsi="Times New Roman" w:cs="Times New Roman"/>
          <w:sz w:val="28"/>
          <w:szCs w:val="28"/>
        </w:rPr>
        <w:t>ισοτιμίας στην Αίγυπτο</w:t>
      </w:r>
      <w:r w:rsidR="00C71235">
        <w:rPr>
          <w:rFonts w:ascii="Times New Roman" w:hAnsi="Times New Roman" w:cs="Times New Roman"/>
          <w:sz w:val="28"/>
          <w:szCs w:val="28"/>
        </w:rPr>
        <w:t xml:space="preserve">. Για να βρούμε το πεζού των καρβελιών </w:t>
      </w:r>
      <w:r w:rsidR="006D43C2">
        <w:rPr>
          <w:rFonts w:ascii="Times New Roman" w:hAnsi="Times New Roman" w:cs="Times New Roman"/>
          <w:sz w:val="28"/>
          <w:szCs w:val="28"/>
        </w:rPr>
        <w:t xml:space="preserve">διαιρούμε το πλήθος αυτών, με τον αριθμό των </w:t>
      </w:r>
      <w:proofErr w:type="spellStart"/>
      <w:r w:rsidR="006D43C2"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 w:rsidR="006D43C2">
        <w:rPr>
          <w:rFonts w:ascii="Times New Roman" w:hAnsi="Times New Roman" w:cs="Times New Roman"/>
          <w:sz w:val="28"/>
          <w:szCs w:val="28"/>
        </w:rPr>
        <w:t xml:space="preserve"> πρώτης ύλης που χρησιμοποιήθηκε.</w:t>
      </w:r>
    </w:p>
    <w:p w:rsidR="006D43C2" w:rsidRDefault="006D43C2" w:rsidP="003A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π.χ. Χρησιμοποιούμε ένα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σιτάρι για να φτιάξουμε 2 καρβέλια ψωμί , το πεζού των καρβελιών είναι 2.</w:t>
      </w:r>
    </w:p>
    <w:p w:rsidR="004C6009" w:rsidRPr="00DC39F9" w:rsidRDefault="004C6009" w:rsidP="003A7D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6009">
        <w:rPr>
          <w:rFonts w:ascii="Times New Roman" w:hAnsi="Times New Roman" w:cs="Times New Roman"/>
          <w:sz w:val="28"/>
          <w:szCs w:val="28"/>
          <w:u w:val="single"/>
        </w:rPr>
        <w:t xml:space="preserve">Τα προβλήματα του πεζού που αναφέρονται στον πάπυρο του </w:t>
      </w:r>
      <w:proofErr w:type="spellStart"/>
      <w:r w:rsidRPr="004C6009">
        <w:rPr>
          <w:rFonts w:ascii="Times New Roman" w:hAnsi="Times New Roman" w:cs="Times New Roman"/>
          <w:sz w:val="28"/>
          <w:szCs w:val="28"/>
          <w:u w:val="single"/>
        </w:rPr>
        <w:t>Ρίντ</w:t>
      </w:r>
      <w:proofErr w:type="spellEnd"/>
      <w:r w:rsidRPr="004C6009">
        <w:rPr>
          <w:rFonts w:ascii="Times New Roman" w:hAnsi="Times New Roman" w:cs="Times New Roman"/>
          <w:sz w:val="28"/>
          <w:szCs w:val="28"/>
          <w:u w:val="single"/>
        </w:rPr>
        <w:t xml:space="preserve"> είναι τα εξής :</w:t>
      </w:r>
    </w:p>
    <w:p w:rsidR="004C6009" w:rsidRPr="001762A2" w:rsidRDefault="004C6009" w:rsidP="004C6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Πρόβλημα 69 </w:t>
      </w:r>
      <w:r w:rsidRPr="001762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Με 4 </w:t>
      </w:r>
      <w:proofErr w:type="spellStart"/>
      <w:r>
        <w:rPr>
          <w:rFonts w:ascii="Times New Roman" w:hAnsi="Times New Roman" w:cs="Times New Roman"/>
          <w:sz w:val="28"/>
          <w:szCs w:val="28"/>
        </w:rPr>
        <w:t>χεκάτ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αλεύρι φτιάνουμε 80 ψωμιά. Πόσο αλεύρι έχει το κάθε ψωμί και ποιο είναι το πεζού του</w:t>
      </w:r>
      <w:r w:rsidRPr="001762A2">
        <w:rPr>
          <w:rFonts w:ascii="Times New Roman" w:hAnsi="Times New Roman" w:cs="Times New Roman"/>
          <w:sz w:val="28"/>
          <w:szCs w:val="28"/>
        </w:rPr>
        <w:t>;</w:t>
      </w:r>
    </w:p>
    <w:p w:rsidR="004C6009" w:rsidRDefault="004C6009" w:rsidP="004C6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Πρόβλημα 71</w:t>
      </w:r>
      <w:r w:rsidRPr="001762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Έχουμε μια κανάτα μπίρα με πεζού 2 . Πίνουμε το ¼ της μπίρας και γεμίζουμε την κανάτα με νερό. Τι πεζού έχει η νερωμένη μπίρα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4C6009" w:rsidRPr="00C93DBF" w:rsidRDefault="004C6009" w:rsidP="004C6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Πρόβλημα 78</w:t>
      </w:r>
      <w:r w:rsidRPr="006435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100 ψωμιά με πεζού 10 σε πόσες κανάτες μπίρας με πεζού 2 αντιστοιχούν</w:t>
      </w:r>
      <w:r w:rsidRPr="006435C1">
        <w:rPr>
          <w:rFonts w:ascii="Times New Roman" w:hAnsi="Times New Roman" w:cs="Times New Roman"/>
          <w:sz w:val="28"/>
          <w:szCs w:val="28"/>
        </w:rPr>
        <w:t>;</w:t>
      </w:r>
    </w:p>
    <w:p w:rsidR="004C6009" w:rsidRPr="004C6009" w:rsidRDefault="004C6009" w:rsidP="003A7DFC">
      <w:pPr>
        <w:rPr>
          <w:rFonts w:ascii="Times New Roman" w:hAnsi="Times New Roman" w:cs="Times New Roman"/>
          <w:sz w:val="28"/>
          <w:szCs w:val="28"/>
        </w:rPr>
      </w:pPr>
    </w:p>
    <w:p w:rsidR="004C6009" w:rsidRPr="00DC39F9" w:rsidRDefault="00DC39F9" w:rsidP="00DC39F9">
      <w:pPr>
        <w:tabs>
          <w:tab w:val="left" w:pos="29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Μαρία - </w:t>
      </w:r>
      <w:proofErr w:type="spellStart"/>
      <w:r>
        <w:rPr>
          <w:rFonts w:ascii="Times New Roman" w:hAnsi="Times New Roman" w:cs="Times New Roman"/>
          <w:sz w:val="32"/>
          <w:szCs w:val="32"/>
        </w:rPr>
        <w:t>Δήμζα</w:t>
      </w:r>
      <w:proofErr w:type="spellEnd"/>
    </w:p>
    <w:p w:rsidR="004C6009" w:rsidRPr="004C6009" w:rsidRDefault="004C6009" w:rsidP="006D43C2">
      <w:pPr>
        <w:tabs>
          <w:tab w:val="left" w:pos="2925"/>
        </w:tabs>
        <w:rPr>
          <w:rFonts w:ascii="Times New Roman" w:hAnsi="Times New Roman" w:cs="Times New Roman"/>
          <w:sz w:val="32"/>
          <w:szCs w:val="32"/>
          <w:u w:val="single"/>
        </w:rPr>
      </w:pPr>
    </w:p>
    <w:sectPr w:rsidR="004C6009" w:rsidRPr="004C6009" w:rsidSect="00EE3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AF"/>
      </v:shape>
    </w:pict>
  </w:numPicBullet>
  <w:abstractNum w:abstractNumId="0">
    <w:nsid w:val="245748BD"/>
    <w:multiLevelType w:val="hybridMultilevel"/>
    <w:tmpl w:val="837EEED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0DD8"/>
    <w:multiLevelType w:val="hybridMultilevel"/>
    <w:tmpl w:val="91C6E1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2123F0"/>
    <w:multiLevelType w:val="hybridMultilevel"/>
    <w:tmpl w:val="32680F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982FB3"/>
    <w:multiLevelType w:val="hybridMultilevel"/>
    <w:tmpl w:val="FC7A80B0"/>
    <w:lvl w:ilvl="0" w:tplc="0408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A751A"/>
    <w:multiLevelType w:val="hybridMultilevel"/>
    <w:tmpl w:val="4F108B06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10"/>
    <w:rsid w:val="00022D25"/>
    <w:rsid w:val="000A4B8A"/>
    <w:rsid w:val="00163E1F"/>
    <w:rsid w:val="001762A2"/>
    <w:rsid w:val="001B0C91"/>
    <w:rsid w:val="001E0E76"/>
    <w:rsid w:val="0022656A"/>
    <w:rsid w:val="00232F09"/>
    <w:rsid w:val="002717F1"/>
    <w:rsid w:val="00271F2C"/>
    <w:rsid w:val="002F6B35"/>
    <w:rsid w:val="00304B10"/>
    <w:rsid w:val="00314F66"/>
    <w:rsid w:val="003351C6"/>
    <w:rsid w:val="00345401"/>
    <w:rsid w:val="003A7DFC"/>
    <w:rsid w:val="003C0E85"/>
    <w:rsid w:val="00470D8E"/>
    <w:rsid w:val="00474D0C"/>
    <w:rsid w:val="004B4DF8"/>
    <w:rsid w:val="004C6009"/>
    <w:rsid w:val="006435C1"/>
    <w:rsid w:val="006D43C2"/>
    <w:rsid w:val="0075240D"/>
    <w:rsid w:val="007E53AF"/>
    <w:rsid w:val="00933411"/>
    <w:rsid w:val="00971AD0"/>
    <w:rsid w:val="00972002"/>
    <w:rsid w:val="00986E6E"/>
    <w:rsid w:val="009C2D0B"/>
    <w:rsid w:val="009E7FAD"/>
    <w:rsid w:val="009F084E"/>
    <w:rsid w:val="00A1711F"/>
    <w:rsid w:val="00AA7BE3"/>
    <w:rsid w:val="00AB3A61"/>
    <w:rsid w:val="00B43C0C"/>
    <w:rsid w:val="00BC54BB"/>
    <w:rsid w:val="00C4768A"/>
    <w:rsid w:val="00C71235"/>
    <w:rsid w:val="00C86818"/>
    <w:rsid w:val="00C93DBF"/>
    <w:rsid w:val="00CD3F13"/>
    <w:rsid w:val="00D00315"/>
    <w:rsid w:val="00D107C3"/>
    <w:rsid w:val="00D16A5B"/>
    <w:rsid w:val="00D55651"/>
    <w:rsid w:val="00DC39F9"/>
    <w:rsid w:val="00E73CC5"/>
    <w:rsid w:val="00EE3425"/>
    <w:rsid w:val="00F0213E"/>
    <w:rsid w:val="00F7408C"/>
    <w:rsid w:val="00FB1BA1"/>
    <w:rsid w:val="00FD6D0E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0"/>
    <w:pPr>
      <w:ind w:left="720"/>
      <w:contextualSpacing/>
    </w:pPr>
  </w:style>
  <w:style w:type="table" w:styleId="a4">
    <w:name w:val="Table Grid"/>
    <w:basedOn w:val="a1"/>
    <w:uiPriority w:val="59"/>
    <w:rsid w:val="009F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73CC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7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863B-75C0-49FB-9AE8-43A2E51E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2014-02-06T05:27:00Z</dcterms:created>
  <dcterms:modified xsi:type="dcterms:W3CDTF">2014-02-06T05:27:00Z</dcterms:modified>
</cp:coreProperties>
</file>