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6C2" w:rsidRPr="00D406C2" w:rsidRDefault="00D406C2" w:rsidP="00D406C2">
      <w:pPr>
        <w:pStyle w:val="a4"/>
        <w:jc w:val="center"/>
        <w:rPr>
          <w:rFonts w:eastAsia="Times New Roman"/>
          <w:b/>
          <w:kern w:val="36"/>
        </w:rPr>
      </w:pPr>
      <w:r w:rsidRPr="00D406C2">
        <w:rPr>
          <w:rFonts w:eastAsia="Times New Roman"/>
          <w:b/>
          <w:kern w:val="36"/>
        </w:rPr>
        <w:t>Α΄ Βαλκανικός πόλεμος</w:t>
      </w:r>
    </w:p>
    <w:p w:rsidR="00D406C2" w:rsidRPr="00D406C2" w:rsidRDefault="00D406C2" w:rsidP="00D406C2">
      <w:pPr>
        <w:spacing w:before="100" w:beforeAutospacing="1" w:after="100" w:afterAutospacing="1" w:line="240" w:lineRule="auto"/>
        <w:ind w:firstLine="720"/>
        <w:rPr>
          <w:rFonts w:ascii="Times New Roman" w:eastAsia="Times New Roman" w:hAnsi="Times New Roman" w:cs="Times New Roman"/>
          <w:sz w:val="24"/>
          <w:szCs w:val="24"/>
          <w:lang w:eastAsia="el-GR"/>
        </w:rPr>
      </w:pPr>
      <w:r w:rsidRPr="00D406C2">
        <w:rPr>
          <w:rFonts w:ascii="Times New Roman" w:eastAsia="Times New Roman" w:hAnsi="Times New Roman" w:cs="Times New Roman"/>
          <w:sz w:val="24"/>
          <w:szCs w:val="24"/>
          <w:lang w:eastAsia="el-GR"/>
        </w:rPr>
        <w:t>Μετά τη προηγηθείσα συμμαχία των Βαλκανικών κρατών (</w:t>
      </w:r>
      <w:hyperlink r:id="rId5" w:tooltip="Σερβία" w:history="1">
        <w:r w:rsidRPr="00D406C2">
          <w:rPr>
            <w:rFonts w:ascii="Times New Roman" w:eastAsia="Times New Roman" w:hAnsi="Times New Roman" w:cs="Times New Roman"/>
            <w:color w:val="0000FF"/>
            <w:sz w:val="24"/>
            <w:szCs w:val="24"/>
            <w:u w:val="single"/>
            <w:lang w:eastAsia="el-GR"/>
          </w:rPr>
          <w:t>Σερβία</w:t>
        </w:r>
      </w:hyperlink>
      <w:r w:rsidRPr="00D406C2">
        <w:rPr>
          <w:rFonts w:ascii="Times New Roman" w:eastAsia="Times New Roman" w:hAnsi="Times New Roman" w:cs="Times New Roman"/>
          <w:sz w:val="24"/>
          <w:szCs w:val="24"/>
          <w:lang w:eastAsia="el-GR"/>
        </w:rPr>
        <w:t xml:space="preserve">, </w:t>
      </w:r>
      <w:hyperlink r:id="rId6" w:tooltip="Μαυροβούνιο" w:history="1">
        <w:r w:rsidRPr="00D406C2">
          <w:rPr>
            <w:rFonts w:ascii="Times New Roman" w:eastAsia="Times New Roman" w:hAnsi="Times New Roman" w:cs="Times New Roman"/>
            <w:color w:val="0000FF"/>
            <w:sz w:val="24"/>
            <w:szCs w:val="24"/>
            <w:u w:val="single"/>
            <w:lang w:eastAsia="el-GR"/>
          </w:rPr>
          <w:t>Μαυροβούνιο</w:t>
        </w:r>
      </w:hyperlink>
      <w:r w:rsidRPr="00D406C2">
        <w:rPr>
          <w:rFonts w:ascii="Times New Roman" w:eastAsia="Times New Roman" w:hAnsi="Times New Roman" w:cs="Times New Roman"/>
          <w:sz w:val="24"/>
          <w:szCs w:val="24"/>
          <w:lang w:eastAsia="el-GR"/>
        </w:rPr>
        <w:t xml:space="preserve">, </w:t>
      </w:r>
      <w:hyperlink r:id="rId7" w:tooltip="Ελλάδα" w:history="1">
        <w:r w:rsidRPr="00D406C2">
          <w:rPr>
            <w:rFonts w:ascii="Times New Roman" w:eastAsia="Times New Roman" w:hAnsi="Times New Roman" w:cs="Times New Roman"/>
            <w:color w:val="0000FF"/>
            <w:sz w:val="24"/>
            <w:szCs w:val="24"/>
            <w:u w:val="single"/>
            <w:lang w:eastAsia="el-GR"/>
          </w:rPr>
          <w:t>Ελλάδα</w:t>
        </w:r>
      </w:hyperlink>
      <w:r w:rsidRPr="00D406C2">
        <w:rPr>
          <w:rFonts w:ascii="Times New Roman" w:eastAsia="Times New Roman" w:hAnsi="Times New Roman" w:cs="Times New Roman"/>
          <w:sz w:val="24"/>
          <w:szCs w:val="24"/>
          <w:lang w:eastAsia="el-GR"/>
        </w:rPr>
        <w:t xml:space="preserve">, και </w:t>
      </w:r>
      <w:hyperlink r:id="rId8" w:tooltip="Βουλγαρία" w:history="1">
        <w:r w:rsidRPr="00D406C2">
          <w:rPr>
            <w:rFonts w:ascii="Times New Roman" w:eastAsia="Times New Roman" w:hAnsi="Times New Roman" w:cs="Times New Roman"/>
            <w:color w:val="0000FF"/>
            <w:sz w:val="24"/>
            <w:szCs w:val="24"/>
            <w:u w:val="single"/>
            <w:lang w:eastAsia="el-GR"/>
          </w:rPr>
          <w:t>Βουλγαρία</w:t>
        </w:r>
      </w:hyperlink>
      <w:r w:rsidRPr="00D406C2">
        <w:rPr>
          <w:rFonts w:ascii="Times New Roman" w:eastAsia="Times New Roman" w:hAnsi="Times New Roman" w:cs="Times New Roman"/>
          <w:sz w:val="24"/>
          <w:szCs w:val="24"/>
          <w:lang w:eastAsia="el-GR"/>
        </w:rPr>
        <w:t xml:space="preserve">), στις </w:t>
      </w:r>
      <w:hyperlink r:id="rId9" w:tooltip="30 Σεπτεμβρίου" w:history="1">
        <w:r w:rsidRPr="00D406C2">
          <w:rPr>
            <w:rFonts w:ascii="Times New Roman" w:eastAsia="Times New Roman" w:hAnsi="Times New Roman" w:cs="Times New Roman"/>
            <w:color w:val="0000FF"/>
            <w:sz w:val="24"/>
            <w:szCs w:val="24"/>
            <w:u w:val="single"/>
            <w:lang w:eastAsia="el-GR"/>
          </w:rPr>
          <w:t>30 Σεπτεμβρίου</w:t>
        </w:r>
      </w:hyperlink>
      <w:r w:rsidRPr="00D406C2">
        <w:rPr>
          <w:rFonts w:ascii="Times New Roman" w:eastAsia="Times New Roman" w:hAnsi="Times New Roman" w:cs="Times New Roman"/>
          <w:sz w:val="24"/>
          <w:szCs w:val="24"/>
          <w:lang w:eastAsia="el-GR"/>
        </w:rPr>
        <w:t xml:space="preserve"> του </w:t>
      </w:r>
      <w:hyperlink r:id="rId10" w:tooltip="1912" w:history="1">
        <w:r w:rsidRPr="00D406C2">
          <w:rPr>
            <w:rFonts w:ascii="Times New Roman" w:eastAsia="Times New Roman" w:hAnsi="Times New Roman" w:cs="Times New Roman"/>
            <w:color w:val="0000FF"/>
            <w:sz w:val="24"/>
            <w:szCs w:val="24"/>
            <w:u w:val="single"/>
            <w:lang w:eastAsia="el-GR"/>
          </w:rPr>
          <w:t>1912</w:t>
        </w:r>
      </w:hyperlink>
      <w:r w:rsidRPr="00D406C2">
        <w:rPr>
          <w:rFonts w:ascii="Times New Roman" w:eastAsia="Times New Roman" w:hAnsi="Times New Roman" w:cs="Times New Roman"/>
          <w:sz w:val="24"/>
          <w:szCs w:val="24"/>
          <w:lang w:eastAsia="el-GR"/>
        </w:rPr>
        <w:t xml:space="preserve"> οι βαλκανικές αυτές χώρες έστειλαν συλλογικά </w:t>
      </w:r>
      <w:hyperlink r:id="rId11" w:tooltip="Τελεσίγραφο" w:history="1">
        <w:r w:rsidRPr="00D406C2">
          <w:rPr>
            <w:rFonts w:ascii="Times New Roman" w:eastAsia="Times New Roman" w:hAnsi="Times New Roman" w:cs="Times New Roman"/>
            <w:color w:val="0000FF"/>
            <w:sz w:val="24"/>
            <w:szCs w:val="24"/>
            <w:u w:val="single"/>
            <w:lang w:eastAsia="el-GR"/>
          </w:rPr>
          <w:t>τελεσίγραφο</w:t>
        </w:r>
      </w:hyperlink>
      <w:r w:rsidRPr="00D406C2">
        <w:rPr>
          <w:rFonts w:ascii="Times New Roman" w:eastAsia="Times New Roman" w:hAnsi="Times New Roman" w:cs="Times New Roman"/>
          <w:sz w:val="24"/>
          <w:szCs w:val="24"/>
          <w:lang w:eastAsia="el-GR"/>
        </w:rPr>
        <w:t xml:space="preserve"> στην </w:t>
      </w:r>
      <w:hyperlink r:id="rId12" w:tooltip="Οθωμανική Αυτοκρατορία" w:history="1">
        <w:r w:rsidRPr="00D406C2">
          <w:rPr>
            <w:rFonts w:ascii="Times New Roman" w:eastAsia="Times New Roman" w:hAnsi="Times New Roman" w:cs="Times New Roman"/>
            <w:color w:val="0000FF"/>
            <w:sz w:val="24"/>
            <w:szCs w:val="24"/>
            <w:u w:val="single"/>
            <w:lang w:eastAsia="el-GR"/>
          </w:rPr>
          <w:t>Τουρκία</w:t>
        </w:r>
      </w:hyperlink>
      <w:r w:rsidRPr="00D406C2">
        <w:rPr>
          <w:rFonts w:ascii="Times New Roman" w:eastAsia="Times New Roman" w:hAnsi="Times New Roman" w:cs="Times New Roman"/>
          <w:sz w:val="24"/>
          <w:szCs w:val="24"/>
          <w:lang w:eastAsia="el-GR"/>
        </w:rPr>
        <w:t xml:space="preserve"> με το οποίο ζητούσαν την διασφάλιση της αυτονομίας των εθνικών μειονοτήτων τους, που ζούσαν στο έδαφός της. Η Τουρκία όπως ήταν φυσικό απέρριψε το τελεσίγραφο αυτό, που έμεινε στην ιστορία γνωστό ως </w:t>
      </w:r>
      <w:hyperlink r:id="rId13" w:tooltip="Διακοίνωση των Τεσσάρων Χριστιανικών Κρατών" w:history="1">
        <w:r w:rsidRPr="00D406C2">
          <w:rPr>
            <w:rFonts w:ascii="Times New Roman" w:eastAsia="Times New Roman" w:hAnsi="Times New Roman" w:cs="Times New Roman"/>
            <w:color w:val="0000FF"/>
            <w:sz w:val="24"/>
            <w:szCs w:val="24"/>
            <w:u w:val="single"/>
            <w:lang w:eastAsia="el-GR"/>
          </w:rPr>
          <w:t>Διακοίνωση των Τεσσάρων Χριστιανικών Κρατών</w:t>
        </w:r>
      </w:hyperlink>
      <w:r w:rsidRPr="00D406C2">
        <w:rPr>
          <w:rFonts w:ascii="Times New Roman" w:eastAsia="Times New Roman" w:hAnsi="Times New Roman" w:cs="Times New Roman"/>
          <w:sz w:val="24"/>
          <w:szCs w:val="24"/>
          <w:lang w:eastAsia="el-GR"/>
        </w:rPr>
        <w:t xml:space="preserve"> με αποτέλεσμα η σύγκρουση να είναι πλέον αναπόφευκτη. Οι εξελίξεις που ακολούθησαν υπήρξαν ραγδαίες. Ο πόλεμος αυτός κηρύχθηκε επίσημα στις </w:t>
      </w:r>
      <w:hyperlink r:id="rId14" w:tooltip="9 Οκτωβρίου" w:history="1">
        <w:r w:rsidRPr="00D406C2">
          <w:rPr>
            <w:rFonts w:ascii="Times New Roman" w:eastAsia="Times New Roman" w:hAnsi="Times New Roman" w:cs="Times New Roman"/>
            <w:color w:val="0000FF"/>
            <w:sz w:val="24"/>
            <w:szCs w:val="24"/>
            <w:u w:val="single"/>
            <w:lang w:eastAsia="el-GR"/>
          </w:rPr>
          <w:t>9 Οκτωβρίου</w:t>
        </w:r>
      </w:hyperlink>
      <w:r w:rsidRPr="00D406C2">
        <w:rPr>
          <w:rFonts w:ascii="Times New Roman" w:eastAsia="Times New Roman" w:hAnsi="Times New Roman" w:cs="Times New Roman"/>
          <w:sz w:val="24"/>
          <w:szCs w:val="24"/>
          <w:lang w:eastAsia="el-GR"/>
        </w:rPr>
        <w:t xml:space="preserve"> του </w:t>
      </w:r>
      <w:hyperlink r:id="rId15" w:tooltip="1912" w:history="1">
        <w:r w:rsidRPr="00D406C2">
          <w:rPr>
            <w:rFonts w:ascii="Times New Roman" w:eastAsia="Times New Roman" w:hAnsi="Times New Roman" w:cs="Times New Roman"/>
            <w:color w:val="0000FF"/>
            <w:sz w:val="24"/>
            <w:szCs w:val="24"/>
            <w:u w:val="single"/>
            <w:lang w:eastAsia="el-GR"/>
          </w:rPr>
          <w:t>1912</w:t>
        </w:r>
      </w:hyperlink>
      <w:r w:rsidRPr="00D406C2">
        <w:rPr>
          <w:rFonts w:ascii="Times New Roman" w:eastAsia="Times New Roman" w:hAnsi="Times New Roman" w:cs="Times New Roman"/>
          <w:sz w:val="24"/>
          <w:szCs w:val="24"/>
          <w:lang w:eastAsia="el-GR"/>
        </w:rPr>
        <w:t xml:space="preserve">, ακριβώς ημερομηνία που εξέπνεε το τελεσίγραφο, πλην όμως οι </w:t>
      </w:r>
      <w:hyperlink r:id="rId16" w:tooltip="Επιστράτευση" w:history="1">
        <w:r w:rsidRPr="00D406C2">
          <w:rPr>
            <w:rFonts w:ascii="Times New Roman" w:eastAsia="Times New Roman" w:hAnsi="Times New Roman" w:cs="Times New Roman"/>
            <w:color w:val="0000FF"/>
            <w:sz w:val="24"/>
            <w:szCs w:val="24"/>
            <w:u w:val="single"/>
            <w:lang w:eastAsia="el-GR"/>
          </w:rPr>
          <w:t>επιστρατεύσεις</w:t>
        </w:r>
      </w:hyperlink>
      <w:r w:rsidRPr="00D406C2">
        <w:rPr>
          <w:rFonts w:ascii="Times New Roman" w:eastAsia="Times New Roman" w:hAnsi="Times New Roman" w:cs="Times New Roman"/>
          <w:sz w:val="24"/>
          <w:szCs w:val="24"/>
          <w:lang w:eastAsia="el-GR"/>
        </w:rPr>
        <w:t xml:space="preserve"> στις </w:t>
      </w:r>
      <w:proofErr w:type="spellStart"/>
      <w:r w:rsidRPr="00D406C2">
        <w:rPr>
          <w:rFonts w:ascii="Times New Roman" w:eastAsia="Times New Roman" w:hAnsi="Times New Roman" w:cs="Times New Roman"/>
          <w:sz w:val="24"/>
          <w:szCs w:val="24"/>
          <w:lang w:eastAsia="el-GR"/>
        </w:rPr>
        <w:t>σύμμαχες</w:t>
      </w:r>
      <w:proofErr w:type="spellEnd"/>
      <w:r w:rsidRPr="00D406C2">
        <w:rPr>
          <w:rFonts w:ascii="Times New Roman" w:eastAsia="Times New Roman" w:hAnsi="Times New Roman" w:cs="Times New Roman"/>
          <w:sz w:val="24"/>
          <w:szCs w:val="24"/>
          <w:lang w:eastAsia="el-GR"/>
        </w:rPr>
        <w:t xml:space="preserve"> Χώρες ξεκίνησαν πέντε ημέρες πριν. Αξίζει να αναφερθεί επίσης ότι την τελευταία στιγμή η Οθωμανική αυτοκρατορία πρότεινε στην Ελλάδα να μη συμμετάσχει στον πόλεμο, με αντάλλαγμα την οριστική εκχώρηση της </w:t>
      </w:r>
      <w:hyperlink r:id="rId17" w:tooltip="Κρήτη" w:history="1">
        <w:r w:rsidRPr="00D406C2">
          <w:rPr>
            <w:rFonts w:ascii="Times New Roman" w:eastAsia="Times New Roman" w:hAnsi="Times New Roman" w:cs="Times New Roman"/>
            <w:color w:val="0000FF"/>
            <w:sz w:val="24"/>
            <w:szCs w:val="24"/>
            <w:u w:val="single"/>
            <w:lang w:eastAsia="el-GR"/>
          </w:rPr>
          <w:t>Κρήτης</w:t>
        </w:r>
      </w:hyperlink>
      <w:r w:rsidRPr="00D406C2">
        <w:rPr>
          <w:rFonts w:ascii="Times New Roman" w:eastAsia="Times New Roman" w:hAnsi="Times New Roman" w:cs="Times New Roman"/>
          <w:sz w:val="24"/>
          <w:szCs w:val="24"/>
          <w:lang w:eastAsia="el-GR"/>
        </w:rPr>
        <w:t xml:space="preserve"> στην χώρα.</w:t>
      </w:r>
    </w:p>
    <w:p w:rsidR="00D406C2" w:rsidRPr="00D406C2" w:rsidRDefault="00D406C2" w:rsidP="00D406C2">
      <w:pPr>
        <w:spacing w:before="100" w:beforeAutospacing="1" w:after="100" w:afterAutospacing="1" w:line="240" w:lineRule="auto"/>
        <w:ind w:firstLine="720"/>
        <w:rPr>
          <w:rFonts w:ascii="Times New Roman" w:eastAsia="Times New Roman" w:hAnsi="Times New Roman" w:cs="Times New Roman"/>
          <w:sz w:val="24"/>
          <w:szCs w:val="24"/>
          <w:lang w:eastAsia="el-GR"/>
        </w:rPr>
      </w:pPr>
      <w:r w:rsidRPr="00D406C2">
        <w:rPr>
          <w:rFonts w:ascii="Times New Roman" w:eastAsia="Times New Roman" w:hAnsi="Times New Roman" w:cs="Times New Roman"/>
          <w:sz w:val="24"/>
          <w:szCs w:val="24"/>
          <w:lang w:eastAsia="el-GR"/>
        </w:rPr>
        <w:t xml:space="preserve">Ο Α΄ Βαλκανικός Πόλεμος έληξε με την υπογραφή της </w:t>
      </w:r>
      <w:hyperlink r:id="rId18" w:tooltip="Συνθήκη Λονδίνου (1913)" w:history="1">
        <w:r w:rsidRPr="00D406C2">
          <w:rPr>
            <w:rFonts w:ascii="Times New Roman" w:eastAsia="Times New Roman" w:hAnsi="Times New Roman" w:cs="Times New Roman"/>
            <w:color w:val="0000FF"/>
            <w:sz w:val="24"/>
            <w:szCs w:val="24"/>
            <w:u w:val="single"/>
            <w:lang w:eastAsia="el-GR"/>
          </w:rPr>
          <w:t>Συνθήκης Λονδίνου (1913)</w:t>
        </w:r>
      </w:hyperlink>
      <w:r w:rsidRPr="00D406C2">
        <w:rPr>
          <w:rFonts w:ascii="Times New Roman" w:eastAsia="Times New Roman" w:hAnsi="Times New Roman" w:cs="Times New Roman"/>
          <w:sz w:val="24"/>
          <w:szCs w:val="24"/>
          <w:lang w:eastAsia="el-GR"/>
        </w:rPr>
        <w:t xml:space="preserve"> που συνομολογήθηκε μεταξύ των νικητών συμμάχων, (Ελλάδας-Βουλγαρίας, Μαυροβουνίου και Σερβίας) αφενός και της </w:t>
      </w:r>
      <w:hyperlink r:id="rId19" w:tooltip="Οθωμανική Αυτοκρατορία" w:history="1">
        <w:r w:rsidRPr="00D406C2">
          <w:rPr>
            <w:rFonts w:ascii="Times New Roman" w:eastAsia="Times New Roman" w:hAnsi="Times New Roman" w:cs="Times New Roman"/>
            <w:color w:val="0000FF"/>
            <w:sz w:val="24"/>
            <w:szCs w:val="24"/>
            <w:u w:val="single"/>
            <w:lang w:eastAsia="el-GR"/>
          </w:rPr>
          <w:t>Οθωμανικής Αυτοκρατορίας</w:t>
        </w:r>
      </w:hyperlink>
      <w:r w:rsidRPr="00D406C2">
        <w:rPr>
          <w:rFonts w:ascii="Times New Roman" w:eastAsia="Times New Roman" w:hAnsi="Times New Roman" w:cs="Times New Roman"/>
          <w:sz w:val="24"/>
          <w:szCs w:val="24"/>
          <w:lang w:eastAsia="el-GR"/>
        </w:rPr>
        <w:t xml:space="preserve"> αφετέρου</w:t>
      </w:r>
    </w:p>
    <w:p w:rsidR="00D406C2" w:rsidRPr="00D406C2" w:rsidRDefault="00D406C2" w:rsidP="00D406C2">
      <w:pPr>
        <w:pStyle w:val="2"/>
      </w:pPr>
      <w:r w:rsidRPr="00D406C2">
        <w:t>Κατάσταση στις παραμονές του πολέμου</w:t>
      </w:r>
    </w:p>
    <w:p w:rsidR="00D406C2" w:rsidRPr="00D406C2" w:rsidRDefault="00D406C2" w:rsidP="00D406C2">
      <w:pPr>
        <w:spacing w:before="100" w:beforeAutospacing="1" w:after="100" w:afterAutospacing="1" w:line="240" w:lineRule="auto"/>
        <w:rPr>
          <w:rFonts w:ascii="Times New Roman" w:eastAsia="Times New Roman" w:hAnsi="Times New Roman" w:cs="Times New Roman"/>
          <w:sz w:val="24"/>
          <w:szCs w:val="24"/>
          <w:lang w:eastAsia="el-GR"/>
        </w:rPr>
      </w:pPr>
      <w:r w:rsidRPr="00D406C2">
        <w:rPr>
          <w:rFonts w:ascii="Times New Roman" w:eastAsia="Times New Roman" w:hAnsi="Times New Roman" w:cs="Times New Roman"/>
          <w:sz w:val="24"/>
          <w:szCs w:val="24"/>
          <w:lang w:eastAsia="el-GR"/>
        </w:rPr>
        <w:t>Από το καλοκαίρι του 1912 ο κίνδυνος πολεμικής ανάφλεξης στα Βαλκάνια φαίνονταν κάτι παραπάνω από υπαρκτός, ιδιαίτερα από μέρους της Βουλγαρίας και του Μαυροβουνίου, που είχαν συνάψει ήδη συμφωνία κοινής επιθέσεως εναντίον της Οθωμανικής Αυτοκρατορίας.</w:t>
      </w:r>
    </w:p>
    <w:p w:rsidR="00D406C2" w:rsidRPr="00D406C2" w:rsidRDefault="00D406C2" w:rsidP="00D406C2">
      <w:pPr>
        <w:spacing w:before="100" w:beforeAutospacing="1" w:after="100" w:afterAutospacing="1" w:line="240" w:lineRule="auto"/>
        <w:rPr>
          <w:rFonts w:ascii="Times New Roman" w:eastAsia="Times New Roman" w:hAnsi="Times New Roman" w:cs="Times New Roman"/>
          <w:sz w:val="24"/>
          <w:szCs w:val="24"/>
          <w:lang w:eastAsia="el-GR"/>
        </w:rPr>
      </w:pPr>
      <w:r w:rsidRPr="00D406C2">
        <w:rPr>
          <w:rFonts w:ascii="Times New Roman" w:eastAsia="Times New Roman" w:hAnsi="Times New Roman" w:cs="Times New Roman"/>
          <w:sz w:val="24"/>
          <w:szCs w:val="24"/>
          <w:lang w:eastAsia="el-GR"/>
        </w:rPr>
        <w:t xml:space="preserve">Ο ίδιος ο πρωθυπουργός της Ελλάδας, </w:t>
      </w:r>
      <w:r>
        <w:rPr>
          <w:rFonts w:ascii="Times New Roman" w:eastAsia="Times New Roman" w:hAnsi="Times New Roman" w:cs="Times New Roman"/>
          <w:sz w:val="24"/>
          <w:szCs w:val="24"/>
          <w:lang w:eastAsia="el-GR"/>
        </w:rPr>
        <w:t xml:space="preserve">Ελευθέριος Βενιζέλος </w:t>
      </w:r>
      <w:r w:rsidRPr="00D406C2">
        <w:rPr>
          <w:rFonts w:ascii="Times New Roman" w:eastAsia="Times New Roman" w:hAnsi="Times New Roman" w:cs="Times New Roman"/>
          <w:sz w:val="24"/>
          <w:szCs w:val="24"/>
          <w:lang w:eastAsia="el-GR"/>
        </w:rPr>
        <w:t xml:space="preserve">είχε υπολογίσει την έναρξη του πολέμου την άνοιξη του 1913, έβλεπε όμως το χρόνο να πιέζει ασφυκτικά. Επιχείρησε να ολοκληρώσει το πλέγμα των βαλκανικών συμμαχιών της Ελλάδας, συνάπτοντας συμφωνίες από κοινού επίθεσης με </w:t>
      </w:r>
      <w:hyperlink r:id="rId20" w:tooltip="Σερβία" w:history="1">
        <w:r>
          <w:rPr>
            <w:rFonts w:ascii="Times New Roman" w:eastAsia="Times New Roman" w:hAnsi="Times New Roman" w:cs="Times New Roman"/>
            <w:color w:val="0000FF"/>
            <w:sz w:val="24"/>
            <w:szCs w:val="24"/>
            <w:u w:val="single"/>
            <w:lang w:eastAsia="el-GR"/>
          </w:rPr>
          <w:t>Σερ</w:t>
        </w:r>
        <w:r w:rsidRPr="00D406C2">
          <w:rPr>
            <w:rFonts w:ascii="Times New Roman" w:eastAsia="Times New Roman" w:hAnsi="Times New Roman" w:cs="Times New Roman"/>
            <w:color w:val="0000FF"/>
            <w:sz w:val="24"/>
            <w:szCs w:val="24"/>
            <w:u w:val="single"/>
            <w:lang w:eastAsia="el-GR"/>
          </w:rPr>
          <w:t>βία</w:t>
        </w:r>
      </w:hyperlink>
      <w:r w:rsidRPr="00D406C2">
        <w:rPr>
          <w:rFonts w:ascii="Times New Roman" w:eastAsia="Times New Roman" w:hAnsi="Times New Roman" w:cs="Times New Roman"/>
          <w:sz w:val="24"/>
          <w:szCs w:val="24"/>
          <w:lang w:eastAsia="el-GR"/>
        </w:rPr>
        <w:t xml:space="preserve">, </w:t>
      </w:r>
      <w:hyperlink r:id="rId21" w:tooltip="Βουλγαρία" w:history="1">
        <w:r w:rsidRPr="00D406C2">
          <w:rPr>
            <w:rFonts w:ascii="Times New Roman" w:eastAsia="Times New Roman" w:hAnsi="Times New Roman" w:cs="Times New Roman"/>
            <w:color w:val="0000FF"/>
            <w:sz w:val="24"/>
            <w:szCs w:val="24"/>
            <w:u w:val="single"/>
            <w:lang w:eastAsia="el-GR"/>
          </w:rPr>
          <w:t>Βουλγαρία</w:t>
        </w:r>
      </w:hyperlink>
      <w:r w:rsidRPr="00D406C2">
        <w:rPr>
          <w:rFonts w:ascii="Times New Roman" w:eastAsia="Times New Roman" w:hAnsi="Times New Roman" w:cs="Times New Roman"/>
          <w:sz w:val="24"/>
          <w:szCs w:val="24"/>
          <w:lang w:eastAsia="el-GR"/>
        </w:rPr>
        <w:t xml:space="preserve"> και </w:t>
      </w:r>
      <w:hyperlink r:id="rId22" w:tooltip="Μαυροβούνιο" w:history="1">
        <w:r w:rsidRPr="00D406C2">
          <w:rPr>
            <w:rFonts w:ascii="Times New Roman" w:eastAsia="Times New Roman" w:hAnsi="Times New Roman" w:cs="Times New Roman"/>
            <w:color w:val="0000FF"/>
            <w:sz w:val="24"/>
            <w:szCs w:val="24"/>
            <w:u w:val="single"/>
            <w:lang w:eastAsia="el-GR"/>
          </w:rPr>
          <w:t>Μαυροβούνιο</w:t>
        </w:r>
      </w:hyperlink>
      <w:r w:rsidRPr="00D406C2">
        <w:rPr>
          <w:rFonts w:ascii="Times New Roman" w:eastAsia="Times New Roman" w:hAnsi="Times New Roman" w:cs="Times New Roman"/>
          <w:sz w:val="24"/>
          <w:szCs w:val="24"/>
          <w:lang w:eastAsia="el-GR"/>
        </w:rPr>
        <w:t>. Οι συμφωνίες αυτές υπογράφτηκαν στις 22 Σεπτεμβρίου 1912.</w:t>
      </w:r>
    </w:p>
    <w:p w:rsidR="00D406C2" w:rsidRPr="00D406C2" w:rsidRDefault="00D406C2" w:rsidP="00D406C2">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D406C2">
        <w:rPr>
          <w:rFonts w:ascii="Times New Roman" w:eastAsia="Times New Roman" w:hAnsi="Times New Roman" w:cs="Times New Roman"/>
          <w:b/>
          <w:bCs/>
          <w:sz w:val="27"/>
          <w:szCs w:val="27"/>
          <w:lang w:eastAsia="el-GR"/>
        </w:rPr>
        <w:t>Στρατιωτική προετοιμασία</w:t>
      </w:r>
    </w:p>
    <w:p w:rsidR="00D406C2" w:rsidRPr="00D406C2" w:rsidRDefault="00D406C2" w:rsidP="00D406C2">
      <w:pPr>
        <w:spacing w:before="100" w:beforeAutospacing="1" w:after="100" w:afterAutospacing="1" w:line="240" w:lineRule="auto"/>
        <w:ind w:firstLine="720"/>
        <w:rPr>
          <w:rFonts w:ascii="Times New Roman" w:eastAsia="Times New Roman" w:hAnsi="Times New Roman" w:cs="Times New Roman"/>
          <w:sz w:val="24"/>
          <w:szCs w:val="24"/>
          <w:lang w:eastAsia="el-GR"/>
        </w:rPr>
      </w:pPr>
      <w:r w:rsidRPr="00D406C2">
        <w:rPr>
          <w:rFonts w:ascii="Times New Roman" w:eastAsia="Times New Roman" w:hAnsi="Times New Roman" w:cs="Times New Roman"/>
          <w:sz w:val="24"/>
          <w:szCs w:val="24"/>
          <w:lang w:eastAsia="el-GR"/>
        </w:rPr>
        <w:t xml:space="preserve">Η στρατιωτική προετοιμασία της Ελλάδας ήταν από τους κύριους στόχους του </w:t>
      </w:r>
      <w:hyperlink r:id="rId23" w:tooltip="Κίνημα στο Γουδί" w:history="1">
        <w:r w:rsidRPr="00D406C2">
          <w:rPr>
            <w:rFonts w:ascii="Times New Roman" w:eastAsia="Times New Roman" w:hAnsi="Times New Roman" w:cs="Times New Roman"/>
            <w:color w:val="0000FF"/>
            <w:sz w:val="24"/>
            <w:szCs w:val="24"/>
            <w:u w:val="single"/>
            <w:lang w:eastAsia="el-GR"/>
          </w:rPr>
          <w:t>κινήματος στο Γουδί</w:t>
        </w:r>
      </w:hyperlink>
      <w:r w:rsidRPr="00D406C2">
        <w:rPr>
          <w:rFonts w:ascii="Times New Roman" w:eastAsia="Times New Roman" w:hAnsi="Times New Roman" w:cs="Times New Roman"/>
          <w:sz w:val="24"/>
          <w:szCs w:val="24"/>
          <w:lang w:eastAsia="el-GR"/>
        </w:rPr>
        <w:t xml:space="preserve"> το 1909. Ως ακόλουθο αυτών των ετοιμασιών στα μέσα Ιανουαρίου 1912 έφτασε στην Ελλάδα γαλλική αποστολή για την εκπαίδευση του στρατού. Αντίστοιχη βρετανική αποστολή έφτασε στις 11 Απριλίου για την εκπαίδευση του στόλου.</w:t>
      </w:r>
    </w:p>
    <w:p w:rsidR="00D406C2" w:rsidRPr="00D406C2" w:rsidRDefault="00D406C2" w:rsidP="00D406C2">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lastRenderedPageBreak/>
        <w:drawing>
          <wp:inline distT="0" distB="0" distL="0" distR="0">
            <wp:extent cx="2247900" cy="1685925"/>
            <wp:effectExtent l="19050" t="0" r="0" b="0"/>
            <wp:docPr id="1" name="Εικόνα 1" descr="http://upload.wikimedia.org/wikipedia/commons/thumb/e/e5/Averof_Today2.jpg/236px-Averof_Today2.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e/e5/Averof_Today2.jpg/236px-Averof_Today2.jpg">
                      <a:hlinkClick r:id="rId24"/>
                    </pic:cNvPr>
                    <pic:cNvPicPr>
                      <a:picLocks noChangeAspect="1" noChangeArrowheads="1"/>
                    </pic:cNvPicPr>
                  </pic:nvPicPr>
                  <pic:blipFill>
                    <a:blip r:embed="rId25" cstate="print"/>
                    <a:srcRect/>
                    <a:stretch>
                      <a:fillRect/>
                    </a:stretch>
                  </pic:blipFill>
                  <pic:spPr bwMode="auto">
                    <a:xfrm>
                      <a:off x="0" y="0"/>
                      <a:ext cx="2247900" cy="1685925"/>
                    </a:xfrm>
                    <a:prstGeom prst="rect">
                      <a:avLst/>
                    </a:prstGeom>
                    <a:noFill/>
                    <a:ln w="9525">
                      <a:noFill/>
                      <a:miter lim="800000"/>
                      <a:headEnd/>
                      <a:tailEnd/>
                    </a:ln>
                  </pic:spPr>
                </pic:pic>
              </a:graphicData>
            </a:graphic>
          </wp:inline>
        </w:drawing>
      </w:r>
    </w:p>
    <w:p w:rsidR="00D406C2" w:rsidRPr="00D406C2" w:rsidRDefault="00D406C2" w:rsidP="00D406C2">
      <w:pPr>
        <w:spacing w:after="0" w:line="240" w:lineRule="auto"/>
        <w:rPr>
          <w:rFonts w:ascii="Times New Roman" w:eastAsia="Times New Roman" w:hAnsi="Times New Roman" w:cs="Times New Roman"/>
          <w:b/>
          <w:sz w:val="24"/>
          <w:szCs w:val="24"/>
          <w:lang w:eastAsia="el-GR"/>
        </w:rPr>
      </w:pPr>
      <w:r w:rsidRPr="00D406C2">
        <w:rPr>
          <w:rFonts w:ascii="Times New Roman" w:eastAsia="Times New Roman" w:hAnsi="Times New Roman" w:cs="Times New Roman"/>
          <w:b/>
          <w:sz w:val="24"/>
          <w:szCs w:val="24"/>
          <w:lang w:eastAsia="el-GR"/>
        </w:rPr>
        <w:t xml:space="preserve">Το Θωρακισμένο Καταδρομικό </w:t>
      </w:r>
      <w:r w:rsidRPr="00D406C2">
        <w:rPr>
          <w:rFonts w:ascii="Times New Roman" w:eastAsia="Times New Roman" w:hAnsi="Times New Roman" w:cs="Times New Roman"/>
          <w:b/>
          <w:i/>
          <w:iCs/>
          <w:sz w:val="24"/>
          <w:szCs w:val="24"/>
          <w:lang w:eastAsia="el-GR"/>
        </w:rPr>
        <w:t>Γεώργιος Αβέρωφ</w:t>
      </w:r>
      <w:r w:rsidRPr="00D406C2">
        <w:rPr>
          <w:rFonts w:ascii="Times New Roman" w:eastAsia="Times New Roman" w:hAnsi="Times New Roman" w:cs="Times New Roman"/>
          <w:b/>
          <w:sz w:val="24"/>
          <w:szCs w:val="24"/>
          <w:lang w:eastAsia="el-GR"/>
        </w:rPr>
        <w:t>.</w:t>
      </w:r>
    </w:p>
    <w:p w:rsidR="00D406C2" w:rsidRDefault="00D406C2" w:rsidP="00D406C2">
      <w:pPr>
        <w:spacing w:before="100" w:beforeAutospacing="1" w:after="100" w:afterAutospacing="1" w:line="240" w:lineRule="auto"/>
        <w:ind w:firstLine="720"/>
        <w:rPr>
          <w:rFonts w:ascii="Times New Roman" w:eastAsia="Times New Roman" w:hAnsi="Times New Roman" w:cs="Times New Roman"/>
          <w:sz w:val="24"/>
          <w:szCs w:val="24"/>
          <w:lang w:eastAsia="el-GR"/>
        </w:rPr>
      </w:pPr>
      <w:r w:rsidRPr="00D406C2">
        <w:rPr>
          <w:rFonts w:ascii="Times New Roman" w:eastAsia="Times New Roman" w:hAnsi="Times New Roman" w:cs="Times New Roman"/>
          <w:sz w:val="24"/>
          <w:szCs w:val="24"/>
          <w:lang w:eastAsia="el-GR"/>
        </w:rPr>
        <w:t xml:space="preserve">Ένα ακόμη μέλημα του Ελ. Βενιζέλου ήταν να αποκατασταθεί η ενότητα στο στράτευμα. Για αυτό το λόγο, τον Μάρτιο του 1912 επανέφερε τον διάδοχο </w:t>
      </w:r>
      <w:hyperlink r:id="rId26" w:tooltip="Κωνσταντίνος Α' της Ελλάδας" w:history="1">
        <w:r w:rsidRPr="00D406C2">
          <w:rPr>
            <w:rFonts w:ascii="Times New Roman" w:eastAsia="Times New Roman" w:hAnsi="Times New Roman" w:cs="Times New Roman"/>
            <w:color w:val="0000FF"/>
            <w:sz w:val="24"/>
            <w:szCs w:val="24"/>
            <w:u w:val="single"/>
            <w:lang w:eastAsia="el-GR"/>
          </w:rPr>
          <w:t>Κωνσταντίνο</w:t>
        </w:r>
      </w:hyperlink>
      <w:r w:rsidRPr="00D406C2">
        <w:rPr>
          <w:rFonts w:ascii="Times New Roman" w:eastAsia="Times New Roman" w:hAnsi="Times New Roman" w:cs="Times New Roman"/>
          <w:sz w:val="24"/>
          <w:szCs w:val="24"/>
          <w:lang w:eastAsia="el-GR"/>
        </w:rPr>
        <w:t xml:space="preserve">, ο οποίος είχε απομακρυνθεί μετά το κίνημα του 1909. Επίσης, πραγματοποιήθηκαν μεγάλες παραγγελίες σε στρατιωτικό εξοπλισμό, οι οποίες ήταν εφικτό να πραγματοποιηθούν χάρη στην θεαματική ανόρθωση της ελληνικής οικονομίας. Το νεότευκτο θωρηκτό καταδρομικό </w:t>
      </w:r>
      <w:hyperlink r:id="rId27" w:tooltip="Γεώργιος Αβέρωφ (θωρηκτό)" w:history="1">
        <w:r w:rsidRPr="00D406C2">
          <w:rPr>
            <w:rFonts w:ascii="Times New Roman" w:eastAsia="Times New Roman" w:hAnsi="Times New Roman" w:cs="Times New Roman"/>
            <w:color w:val="0000FF"/>
            <w:sz w:val="24"/>
            <w:szCs w:val="24"/>
            <w:u w:val="single"/>
            <w:lang w:eastAsia="el-GR"/>
          </w:rPr>
          <w:t>«Γεώργιος Αβέρωφ»</w:t>
        </w:r>
      </w:hyperlink>
      <w:r w:rsidRPr="00D406C2">
        <w:rPr>
          <w:rFonts w:ascii="Times New Roman" w:eastAsia="Times New Roman" w:hAnsi="Times New Roman" w:cs="Times New Roman"/>
          <w:sz w:val="24"/>
          <w:szCs w:val="24"/>
          <w:lang w:eastAsia="el-GR"/>
        </w:rPr>
        <w:t>, αποτελούσε την πιο σύγχρονη μονάδα των αντίπαλων στόλων, αλλά ο τουρκικός στόλος παρέμενε υπέρτερος του ελληνικού τόσο σε αριθμό, όσο και σε πλήθος και διαμέτρημα πυροβόλων. Καθώς δε ο πόλεμος εξερράγη προτού ολοκληρωθεί η ανανέωση του ελληνικού στόλου, το ένα τρίτο του, δηλ. το σύνολο των νέων</w:t>
      </w:r>
      <w:r>
        <w:rPr>
          <w:rFonts w:ascii="Times New Roman" w:eastAsia="Times New Roman" w:hAnsi="Times New Roman" w:cs="Times New Roman"/>
          <w:sz w:val="24"/>
          <w:szCs w:val="24"/>
          <w:lang w:eastAsia="el-GR"/>
        </w:rPr>
        <w:t xml:space="preserve"> </w:t>
      </w:r>
      <w:r w:rsidRPr="00D406C2">
        <w:rPr>
          <w:rFonts w:ascii="Times New Roman" w:eastAsia="Times New Roman" w:hAnsi="Times New Roman" w:cs="Times New Roman"/>
          <w:sz w:val="24"/>
          <w:szCs w:val="24"/>
          <w:lang w:eastAsia="el-GR"/>
        </w:rPr>
        <w:t>αντιτορπιλικών και υποβρυχίων,</w:t>
      </w:r>
      <w:r>
        <w:rPr>
          <w:rFonts w:ascii="Times New Roman" w:eastAsia="Times New Roman" w:hAnsi="Times New Roman" w:cs="Times New Roman"/>
          <w:sz w:val="24"/>
          <w:szCs w:val="24"/>
          <w:lang w:eastAsia="el-GR"/>
        </w:rPr>
        <w:t xml:space="preserve"> </w:t>
      </w:r>
      <w:r w:rsidRPr="00D406C2">
        <w:rPr>
          <w:rFonts w:ascii="Times New Roman" w:eastAsia="Times New Roman" w:hAnsi="Times New Roman" w:cs="Times New Roman"/>
          <w:sz w:val="24"/>
          <w:szCs w:val="24"/>
          <w:lang w:eastAsia="el-GR"/>
        </w:rPr>
        <w:t>δεν είχαν ακόμα παραληφθεί, ενώ υπήρχε έλλειψη πυρομαχικών ακόμα και για τον «Αβέρωφ» κατά τους πρώτους μήνες του πολέμου.</w:t>
      </w:r>
    </w:p>
    <w:p w:rsidR="00D406C2" w:rsidRPr="00D406C2" w:rsidRDefault="00D406C2" w:rsidP="00D406C2">
      <w:pPr>
        <w:spacing w:before="100" w:beforeAutospacing="1" w:after="100" w:afterAutospacing="1" w:line="240" w:lineRule="auto"/>
        <w:ind w:firstLine="720"/>
        <w:rPr>
          <w:rFonts w:ascii="Times New Roman" w:eastAsia="Times New Roman" w:hAnsi="Times New Roman" w:cs="Times New Roman"/>
          <w:sz w:val="24"/>
          <w:szCs w:val="24"/>
          <w:lang w:eastAsia="el-GR"/>
        </w:rPr>
      </w:pPr>
      <w:r w:rsidRPr="00D406C2">
        <w:rPr>
          <w:rFonts w:ascii="Times New Roman" w:eastAsia="Times New Roman" w:hAnsi="Times New Roman" w:cs="Times New Roman"/>
          <w:sz w:val="24"/>
          <w:szCs w:val="24"/>
          <w:lang w:eastAsia="el-GR"/>
        </w:rPr>
        <w:t>Ο ελληνικός στρατός τις παραμονές του πολέμου ανέρχονταν σε δύναμη 135.000 ανδρών. Ο Βενιζέλος, επίσης, έσπευσε να ενισχύσει τον στόλο με παραγγελίες νέων πλοίων ακόμη και την τελευταία στιγμή. Ο Ελληνικός Στρατός ήταν χωρισμένος σε δύο συγκροτήματα: Ένα υπό τον διάδοχο Κωνσταντίνο (4 μεραρχίες ενεργού στρατού, 3 εφεδρικές και μία ταξιαρχία ιππικού), και ένα υπό τον στρατηγό Σαπουντζάκη (ένα σύνταγμα πεζικού, 4 τάγματα ευζώνων, ένα τάγμα εθνοφρουρών, 2 μοίρες πυροβολικού και μία ίλη ιππικού).</w:t>
      </w:r>
    </w:p>
    <w:p w:rsidR="00D406C2" w:rsidRPr="00D406C2" w:rsidRDefault="00D406C2" w:rsidP="00D406C2">
      <w:pPr>
        <w:spacing w:before="100" w:beforeAutospacing="1" w:after="100" w:afterAutospacing="1" w:line="240" w:lineRule="auto"/>
        <w:ind w:firstLine="720"/>
        <w:rPr>
          <w:rFonts w:ascii="Times New Roman" w:eastAsia="Times New Roman" w:hAnsi="Times New Roman" w:cs="Times New Roman"/>
          <w:sz w:val="24"/>
          <w:szCs w:val="24"/>
          <w:lang w:eastAsia="el-GR"/>
        </w:rPr>
      </w:pPr>
      <w:r w:rsidRPr="00D406C2">
        <w:rPr>
          <w:rFonts w:ascii="Times New Roman" w:eastAsia="Times New Roman" w:hAnsi="Times New Roman" w:cs="Times New Roman"/>
          <w:sz w:val="24"/>
          <w:szCs w:val="24"/>
          <w:lang w:eastAsia="el-GR"/>
        </w:rPr>
        <w:t>Πριν από την έναρξη του πολέμου είχαν αποσταλεί στη Μακεδονία</w:t>
      </w:r>
      <w:r>
        <w:rPr>
          <w:rFonts w:ascii="Times New Roman" w:eastAsia="Times New Roman" w:hAnsi="Times New Roman" w:cs="Times New Roman"/>
          <w:sz w:val="24"/>
          <w:szCs w:val="24"/>
          <w:lang w:eastAsia="el-GR"/>
        </w:rPr>
        <w:t xml:space="preserve"> </w:t>
      </w:r>
      <w:r w:rsidRPr="00D406C2">
        <w:rPr>
          <w:rFonts w:ascii="Times New Roman" w:eastAsia="Times New Roman" w:hAnsi="Times New Roman" w:cs="Times New Roman"/>
          <w:sz w:val="24"/>
          <w:szCs w:val="24"/>
          <w:lang w:eastAsia="el-GR"/>
        </w:rPr>
        <w:t>περίπου 250 Μακεδονομάχοι, με αποστολή να</w:t>
      </w:r>
      <w:r>
        <w:rPr>
          <w:rFonts w:ascii="Times New Roman" w:eastAsia="Times New Roman" w:hAnsi="Times New Roman" w:cs="Times New Roman"/>
          <w:sz w:val="24"/>
          <w:szCs w:val="24"/>
          <w:lang w:eastAsia="el-GR"/>
        </w:rPr>
        <w:t xml:space="preserve"> </w:t>
      </w:r>
      <w:r w:rsidRPr="00D406C2">
        <w:rPr>
          <w:rFonts w:ascii="Times New Roman" w:eastAsia="Times New Roman" w:hAnsi="Times New Roman" w:cs="Times New Roman"/>
          <w:sz w:val="24"/>
          <w:szCs w:val="24"/>
          <w:lang w:eastAsia="el-GR"/>
        </w:rPr>
        <w:t>προετοιμάσουν τον πληθυσμό και να οργανώσουν ομάδες ανταρτών που θα δρούσαν επικουρικά στον Ελληνικό Στρατό</w:t>
      </w:r>
    </w:p>
    <w:p w:rsidR="00D406C2" w:rsidRPr="00D406C2" w:rsidRDefault="00D406C2" w:rsidP="00D406C2">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D406C2">
        <w:rPr>
          <w:rFonts w:ascii="Times New Roman" w:eastAsia="Times New Roman" w:hAnsi="Times New Roman" w:cs="Times New Roman"/>
          <w:b/>
          <w:bCs/>
          <w:sz w:val="36"/>
          <w:szCs w:val="36"/>
          <w:lang w:eastAsia="el-GR"/>
        </w:rPr>
        <w:t>Έναρξη πολέμου</w:t>
      </w:r>
    </w:p>
    <w:p w:rsidR="00D406C2" w:rsidRPr="00D406C2" w:rsidRDefault="00D406C2" w:rsidP="00D406C2">
      <w:pPr>
        <w:spacing w:before="100" w:beforeAutospacing="1" w:after="100" w:afterAutospacing="1" w:line="240" w:lineRule="auto"/>
        <w:ind w:firstLine="720"/>
        <w:rPr>
          <w:rFonts w:ascii="Times New Roman" w:eastAsia="Times New Roman" w:hAnsi="Times New Roman" w:cs="Times New Roman"/>
          <w:sz w:val="24"/>
          <w:szCs w:val="24"/>
          <w:lang w:eastAsia="el-GR"/>
        </w:rPr>
      </w:pPr>
      <w:r w:rsidRPr="00D406C2">
        <w:rPr>
          <w:rFonts w:ascii="Times New Roman" w:eastAsia="Times New Roman" w:hAnsi="Times New Roman" w:cs="Times New Roman"/>
          <w:sz w:val="24"/>
          <w:szCs w:val="24"/>
          <w:lang w:eastAsia="el-GR"/>
        </w:rPr>
        <w:t>Στις 4 Οκτωβρίου 1912 η Οθωμανική Αυτοκρατορία κήρυξε τον πόλεμο κατά της Βουλγαρίας και της Σερβίας. Με την Ελλάδα απέφυγε να κηρύξει τον πόλεμο ελπίζοντας ακόμα σε ειρηνικό διακανονισμό. Την αμέσως όμως επόμενη ημέρα, η ελληνική κυβέρνηση κήρυξε εκείνη τον πόλεμο ως μέλος του Βαλκανικού Συνασπισμού.</w:t>
      </w:r>
    </w:p>
    <w:p w:rsidR="00D406C2" w:rsidRPr="00D406C2" w:rsidRDefault="00D406C2" w:rsidP="00D406C2">
      <w:pPr>
        <w:spacing w:before="100" w:beforeAutospacing="1" w:after="100" w:afterAutospacing="1" w:line="240" w:lineRule="auto"/>
        <w:ind w:firstLine="720"/>
        <w:rPr>
          <w:rFonts w:ascii="Times New Roman" w:eastAsia="Times New Roman" w:hAnsi="Times New Roman" w:cs="Times New Roman"/>
          <w:sz w:val="24"/>
          <w:szCs w:val="24"/>
          <w:lang w:eastAsia="el-GR"/>
        </w:rPr>
      </w:pPr>
      <w:r w:rsidRPr="00D406C2">
        <w:rPr>
          <w:rFonts w:ascii="Times New Roman" w:eastAsia="Times New Roman" w:hAnsi="Times New Roman" w:cs="Times New Roman"/>
          <w:sz w:val="24"/>
          <w:szCs w:val="24"/>
          <w:lang w:eastAsia="el-GR"/>
        </w:rPr>
        <w:t xml:space="preserve">Σύμφωνα με το σχέδιο επίθεσης, ο στρατός Θεσσαλίας με διοικητή τον διάδοχο </w:t>
      </w:r>
      <w:hyperlink r:id="rId28" w:tooltip="Κωνσταντίνος Α' της Ελλάδας" w:history="1">
        <w:r w:rsidRPr="00D406C2">
          <w:rPr>
            <w:rFonts w:ascii="Times New Roman" w:eastAsia="Times New Roman" w:hAnsi="Times New Roman" w:cs="Times New Roman"/>
            <w:color w:val="0000FF"/>
            <w:sz w:val="24"/>
            <w:szCs w:val="24"/>
            <w:u w:val="single"/>
            <w:lang w:eastAsia="el-GR"/>
          </w:rPr>
          <w:t>Κωνσταντίνο</w:t>
        </w:r>
      </w:hyperlink>
      <w:r w:rsidRPr="00D406C2">
        <w:rPr>
          <w:rFonts w:ascii="Times New Roman" w:eastAsia="Times New Roman" w:hAnsi="Times New Roman" w:cs="Times New Roman"/>
          <w:sz w:val="24"/>
          <w:szCs w:val="24"/>
          <w:lang w:eastAsia="el-GR"/>
        </w:rPr>
        <w:t xml:space="preserve"> θα αναλάμβανε το κύριο βάρος των επιχειρήσεων. Ο στρατός Ηπείρου με διοικητή τον στρατηγό </w:t>
      </w:r>
      <w:hyperlink r:id="rId29" w:tooltip="Κωνσταντίνος Σαπουτζάκης" w:history="1">
        <w:r w:rsidRPr="00D406C2">
          <w:rPr>
            <w:rFonts w:ascii="Times New Roman" w:eastAsia="Times New Roman" w:hAnsi="Times New Roman" w:cs="Times New Roman"/>
            <w:color w:val="0000FF"/>
            <w:sz w:val="24"/>
            <w:szCs w:val="24"/>
            <w:u w:val="single"/>
            <w:lang w:eastAsia="el-GR"/>
          </w:rPr>
          <w:t>Κωνσταντίνο Σαπουτζάκη</w:t>
        </w:r>
      </w:hyperlink>
      <w:r w:rsidRPr="00D406C2">
        <w:rPr>
          <w:rFonts w:ascii="Times New Roman" w:eastAsia="Times New Roman" w:hAnsi="Times New Roman" w:cs="Times New Roman"/>
          <w:sz w:val="24"/>
          <w:szCs w:val="24"/>
          <w:lang w:eastAsia="el-GR"/>
        </w:rPr>
        <w:t xml:space="preserve"> θα αναλάμβανε δευτερεύοντα ρόλο, μέχρι την ολοκλήρωση του έργου του στρατού Θεσσαλίας.</w:t>
      </w:r>
    </w:p>
    <w:p w:rsidR="00D406C2" w:rsidRPr="00D406C2" w:rsidRDefault="00D406C2" w:rsidP="00D406C2">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D406C2">
        <w:rPr>
          <w:rFonts w:ascii="Times New Roman" w:eastAsia="Times New Roman" w:hAnsi="Times New Roman" w:cs="Times New Roman"/>
          <w:b/>
          <w:bCs/>
          <w:sz w:val="36"/>
          <w:szCs w:val="36"/>
          <w:lang w:eastAsia="el-GR"/>
        </w:rPr>
        <w:lastRenderedPageBreak/>
        <w:t>Διπλωματία και διασκέψεις ειρήνης</w:t>
      </w:r>
    </w:p>
    <w:p w:rsidR="00D406C2" w:rsidRPr="00D406C2" w:rsidRDefault="00D406C2" w:rsidP="00D406C2">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2095500" cy="1647825"/>
            <wp:effectExtent l="19050" t="0" r="0" b="0"/>
            <wp:docPr id="2" name="Εικόνα 2" descr="http://upload.wikimedia.org/wikipedia/commons/thumb/6/6c/Rival_territorial_claims_after_the_First_Balkan_War.png/220px-Rival_territorial_claims_after_the_First_Balkan_War.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6/6c/Rival_territorial_claims_after_the_First_Balkan_War.png/220px-Rival_territorial_claims_after_the_First_Balkan_War.png">
                      <a:hlinkClick r:id="rId30"/>
                    </pic:cNvPr>
                    <pic:cNvPicPr>
                      <a:picLocks noChangeAspect="1" noChangeArrowheads="1"/>
                    </pic:cNvPicPr>
                  </pic:nvPicPr>
                  <pic:blipFill>
                    <a:blip r:embed="rId31" cstate="print"/>
                    <a:srcRect/>
                    <a:stretch>
                      <a:fillRect/>
                    </a:stretch>
                  </pic:blipFill>
                  <pic:spPr bwMode="auto">
                    <a:xfrm>
                      <a:off x="0" y="0"/>
                      <a:ext cx="2095500" cy="1647825"/>
                    </a:xfrm>
                    <a:prstGeom prst="rect">
                      <a:avLst/>
                    </a:prstGeom>
                    <a:noFill/>
                    <a:ln w="9525">
                      <a:noFill/>
                      <a:miter lim="800000"/>
                      <a:headEnd/>
                      <a:tailEnd/>
                    </a:ln>
                  </pic:spPr>
                </pic:pic>
              </a:graphicData>
            </a:graphic>
          </wp:inline>
        </w:drawing>
      </w:r>
    </w:p>
    <w:p w:rsidR="00D406C2" w:rsidRPr="00D406C2" w:rsidRDefault="00D406C2" w:rsidP="00D406C2">
      <w:pPr>
        <w:spacing w:after="0" w:line="240" w:lineRule="auto"/>
        <w:rPr>
          <w:rFonts w:ascii="Times New Roman" w:eastAsia="Times New Roman" w:hAnsi="Times New Roman" w:cs="Times New Roman"/>
          <w:b/>
          <w:sz w:val="24"/>
          <w:szCs w:val="24"/>
          <w:lang w:eastAsia="el-GR"/>
        </w:rPr>
      </w:pPr>
      <w:r w:rsidRPr="00D406C2">
        <w:rPr>
          <w:rFonts w:ascii="Times New Roman" w:eastAsia="Times New Roman" w:hAnsi="Times New Roman" w:cs="Times New Roman"/>
          <w:b/>
          <w:sz w:val="24"/>
          <w:szCs w:val="24"/>
          <w:lang w:eastAsia="el-GR"/>
        </w:rPr>
        <w:t>Χάρτης με τις αλληλοσυγκρουόμενες εδαφικές διεκδικήσεις των βαλκανικών κρατών κατά τη Διάσκεψη του Λονδίνου</w:t>
      </w:r>
    </w:p>
    <w:p w:rsidR="00D406C2" w:rsidRPr="00D406C2" w:rsidRDefault="00D406C2" w:rsidP="00D406C2">
      <w:pPr>
        <w:spacing w:before="100" w:beforeAutospacing="1" w:after="100" w:afterAutospacing="1" w:line="240" w:lineRule="auto"/>
        <w:ind w:firstLine="720"/>
        <w:rPr>
          <w:rFonts w:ascii="Times New Roman" w:eastAsia="Times New Roman" w:hAnsi="Times New Roman" w:cs="Times New Roman"/>
          <w:sz w:val="24"/>
          <w:szCs w:val="24"/>
          <w:lang w:eastAsia="el-GR"/>
        </w:rPr>
      </w:pPr>
      <w:r w:rsidRPr="00D406C2">
        <w:rPr>
          <w:rFonts w:ascii="Times New Roman" w:eastAsia="Times New Roman" w:hAnsi="Times New Roman" w:cs="Times New Roman"/>
          <w:sz w:val="24"/>
          <w:szCs w:val="24"/>
          <w:lang w:eastAsia="el-GR"/>
        </w:rPr>
        <w:t xml:space="preserve">Από την έναρξη των συγκρούσεων οι Μεγάλες Δυνάμεις είχαν προσπαθήσει να ελέγξουν την κατάσταση: εν μέρει για να εξασφαλίσουν η καθεμιά τα δικά της ζωτικά συμφέροντα στην περιοχή και εν μέρει για να αποφύγουν να μετατραπεί η κρίση σε γενικευμένο ευρωπαϊκό πόλεμο. Σε αυτά τα πλαίσια ο υπουργός εξωτερικών της Αγγλίας Σερ </w:t>
      </w:r>
      <w:hyperlink r:id="rId32" w:tooltip="Εδουάρδος Γκρέυ" w:history="1">
        <w:r w:rsidRPr="00D406C2">
          <w:rPr>
            <w:rFonts w:ascii="Times New Roman" w:eastAsia="Times New Roman" w:hAnsi="Times New Roman" w:cs="Times New Roman"/>
            <w:color w:val="0000FF"/>
            <w:sz w:val="24"/>
            <w:szCs w:val="24"/>
            <w:u w:val="single"/>
            <w:lang w:eastAsia="el-GR"/>
          </w:rPr>
          <w:t>Εδουάρδου Γκρέυ</w:t>
        </w:r>
      </w:hyperlink>
      <w:r w:rsidRPr="00D406C2">
        <w:rPr>
          <w:rFonts w:ascii="Times New Roman" w:eastAsia="Times New Roman" w:hAnsi="Times New Roman" w:cs="Times New Roman"/>
          <w:sz w:val="24"/>
          <w:szCs w:val="24"/>
          <w:lang w:eastAsia="el-GR"/>
        </w:rPr>
        <w:t>, άρχισε εντατικές διαπραγματεύσεις προς αυτές τις κατευθύνσεις.</w:t>
      </w:r>
    </w:p>
    <w:p w:rsidR="00D406C2" w:rsidRPr="00D406C2" w:rsidRDefault="00D406C2" w:rsidP="00D406C2">
      <w:pPr>
        <w:spacing w:before="100" w:beforeAutospacing="1" w:after="100" w:afterAutospacing="1" w:line="240" w:lineRule="auto"/>
        <w:ind w:firstLine="720"/>
        <w:rPr>
          <w:rFonts w:ascii="Times New Roman" w:eastAsia="Times New Roman" w:hAnsi="Times New Roman" w:cs="Times New Roman"/>
          <w:sz w:val="24"/>
          <w:szCs w:val="24"/>
          <w:lang w:eastAsia="el-GR"/>
        </w:rPr>
      </w:pPr>
      <w:r w:rsidRPr="00D406C2">
        <w:rPr>
          <w:rFonts w:ascii="Times New Roman" w:eastAsia="Times New Roman" w:hAnsi="Times New Roman" w:cs="Times New Roman"/>
          <w:sz w:val="24"/>
          <w:szCs w:val="24"/>
          <w:lang w:eastAsia="el-GR"/>
        </w:rPr>
        <w:t>Οι Μεγάλες δυνάμεις δέχτηκαν την πρόταση του Γκρέυ να συγκληθεί διάσκεψη των πρεσβευτών τους στο Λονδίνο υπό την προεδρία του. Ταυτόχρονα, κάλεσε και τους εμπόλεμους σε διάσκεψη ειρήνης. Για τα εμπόλεμα κράτη η ειρηνευτική διάσκεψη ήταν ευκαιρία όχι μόνο να υπογράψουν τη συνθήκη ειρήνης που θα διαμόρφωνε το μεταπολεμικό εδαφικό καθεστώς στα Βαλκάνια, αλλά και να λύσουν τις διασυμμαχικές διαφορές και να εξασφαλίσουν την επιρροή των Μεγάλων Δυνάμεων για τα γενικότερα συμφέροντά τους. Παρά τις διαφωνίες τους, στα θέματα διανομής των νεοαποκτηθέντων εδαφών, οι βαλκανικοί σύμμαχοι παρέταξαν ενιαίο μέτωπο απέναντι στην Υψηλή Πύλη, η οποία αρνιόταν να αποδεχτεί ως τετελεσμένο γεγονός την απώλεια των ευρωπαϊκών της εδαφών και εφάρμοσε τακτική κωλυσιεργίας. Μετά όμως τις διαδοχικές ήττες στα πεδία των μαχών και όταν πια διαφαινόταν το μη αναστρέψιμο των συγκρούσεων (ιδιαίτερα μετά την ναυμαχία της Λήμνου), η τουρκική κυβέρνηση Κιαμήλ Πασά φάνηκε διατεθειμένη να αποδεχτεί το τελεσίγραφο των Μεγάλων Δυνάμεων και να υπογράψει συνθήκη ειρήνης. Αλλά στις 10 Ιανουαρίου εκδηλώθηκε στρατιωτικό κίνημα υπό τον Εμβέρ Πασά που ανέτρεψε την προηγούμενη μετριοπαθή κυβέρνηση και η νέα εθνικιστική κυβέρνηση της Κωνσταντινούπολης απέρριψε το τελεσίγραφο.</w:t>
      </w:r>
    </w:p>
    <w:p w:rsidR="00D406C2" w:rsidRPr="00D406C2" w:rsidRDefault="00D406C2" w:rsidP="00D406C2">
      <w:pPr>
        <w:spacing w:before="100" w:beforeAutospacing="1" w:after="100" w:afterAutospacing="1" w:line="240" w:lineRule="auto"/>
        <w:ind w:firstLine="720"/>
        <w:rPr>
          <w:rFonts w:ascii="Times New Roman" w:eastAsia="Times New Roman" w:hAnsi="Times New Roman" w:cs="Times New Roman"/>
          <w:sz w:val="24"/>
          <w:szCs w:val="24"/>
          <w:lang w:eastAsia="el-GR"/>
        </w:rPr>
      </w:pPr>
      <w:r w:rsidRPr="00D406C2">
        <w:rPr>
          <w:rFonts w:ascii="Times New Roman" w:eastAsia="Times New Roman" w:hAnsi="Times New Roman" w:cs="Times New Roman"/>
          <w:sz w:val="24"/>
          <w:szCs w:val="24"/>
          <w:lang w:eastAsia="el-GR"/>
        </w:rPr>
        <w:t xml:space="preserve">Ωστόσο στις 29 Ιανουαρίου, η νέα κυβέρνηση της Κωνσταντινούπολης ζήτησε εκ νέου την μεσολάβηση των Μεγάλων Δυνάμεων. Αυτές απαίτησαν από τους εμπόλεμους να αποδεχτούν την άνευ όρων μεσολάβησή τους για την σύνταξη του κειμένου της συνθήκης ειρήνης. Η Τουρκία φυσικά δέχτηκε αμέσως, διότι η κατάσταση είχε επιδεινωθεί γι’ αυτήν σε όλα τα μέτωπα. Οι </w:t>
      </w:r>
      <w:proofErr w:type="spellStart"/>
      <w:r w:rsidRPr="00D406C2">
        <w:rPr>
          <w:rFonts w:ascii="Times New Roman" w:eastAsia="Times New Roman" w:hAnsi="Times New Roman" w:cs="Times New Roman"/>
          <w:sz w:val="24"/>
          <w:szCs w:val="24"/>
          <w:lang w:eastAsia="el-GR"/>
        </w:rPr>
        <w:t>Μεγ</w:t>
      </w:r>
      <w:proofErr w:type="spellEnd"/>
      <w:r w:rsidRPr="00D406C2">
        <w:rPr>
          <w:rFonts w:ascii="Times New Roman" w:eastAsia="Times New Roman" w:hAnsi="Times New Roman" w:cs="Times New Roman"/>
          <w:sz w:val="24"/>
          <w:szCs w:val="24"/>
          <w:lang w:eastAsia="el-GR"/>
        </w:rPr>
        <w:t>. Δυνάμεις δεν έσπευσαν να αναγνωρίσουν το γεγονός της κατάληψης της Θεσσαλονίκης από τον ελληνικό στρατό, για λόγους που σχετίζονται με τα δικά τους συμφέροντα. Το ίδιο έκανε και μερίδα των Εβραίων της πόλης οι οποίοι οραματίζονταν μια αυτόνομη Θεσσαλονίκη υπό ισραηλιτική διοίκηση. Οι Γερμανοί και οι Αυστριακοί ήταν υπέρ της διεθνοποίησης της πόλης.</w:t>
      </w:r>
    </w:p>
    <w:p w:rsidR="00D406C2" w:rsidRPr="00D406C2" w:rsidRDefault="00D406C2" w:rsidP="00D406C2">
      <w:pPr>
        <w:spacing w:before="100" w:beforeAutospacing="1" w:after="100" w:afterAutospacing="1" w:line="240" w:lineRule="auto"/>
        <w:ind w:firstLine="720"/>
        <w:rPr>
          <w:rFonts w:ascii="Times New Roman" w:eastAsia="Times New Roman" w:hAnsi="Times New Roman" w:cs="Times New Roman"/>
          <w:sz w:val="24"/>
          <w:szCs w:val="24"/>
          <w:lang w:eastAsia="el-GR"/>
        </w:rPr>
      </w:pPr>
      <w:r w:rsidRPr="00D406C2">
        <w:rPr>
          <w:rFonts w:ascii="Times New Roman" w:eastAsia="Times New Roman" w:hAnsi="Times New Roman" w:cs="Times New Roman"/>
          <w:sz w:val="24"/>
          <w:szCs w:val="24"/>
          <w:lang w:eastAsia="el-GR"/>
        </w:rPr>
        <w:lastRenderedPageBreak/>
        <w:t>Σημαντική για την εδραίωση της ελληνικής κυριαρχίας στη Θεσσαλονίκη ήταν η συμβολή του Γεν. Διοικητή της πόλης Γ. Ρακτιβάν που είχε φτάσει εκεί ως εκπρόσωπος της Ελλάδας την 27 Οκτωβρίου. Ο Ρακτιβάν και οι συνεργάτες του είχαν να αντιμετωπίσουν τους Οθωμανούς αξιωματικούς και χωροφύλακες που κυκλοφορούσαν φέροντες ξίφη, τους διστακτικούς Εβραίους και τους Βουλγάρους που εμφανίζονταν ως συγκυρίαρχοι. Οι Βούλγαροι είχαν διώξει τους Έλληνες πρόσφυγες από την Αχειροποίητο και την Αγ. Σοφία και</w:t>
      </w:r>
      <w:r>
        <w:rPr>
          <w:rFonts w:ascii="Times New Roman" w:eastAsia="Times New Roman" w:hAnsi="Times New Roman" w:cs="Times New Roman"/>
          <w:sz w:val="24"/>
          <w:szCs w:val="24"/>
          <w:lang w:eastAsia="el-GR"/>
        </w:rPr>
        <w:t xml:space="preserve"> </w:t>
      </w:r>
      <w:r w:rsidRPr="00D406C2">
        <w:rPr>
          <w:rFonts w:ascii="Times New Roman" w:eastAsia="Times New Roman" w:hAnsi="Times New Roman" w:cs="Times New Roman"/>
          <w:sz w:val="24"/>
          <w:szCs w:val="24"/>
          <w:lang w:eastAsia="el-GR"/>
        </w:rPr>
        <w:t>άλλους χώρους. Ο Ρακτιβάν συγκρότησε σώμα δασοφυλακής, εκπόνησε ρυμοτομικά σχέδια, οργάνωσε υγειονομική υπηρεσία, φρόντισε τις αρχαιότητες και εισήγαγε τον ελληνικό</w:t>
      </w:r>
      <w:r>
        <w:rPr>
          <w:rFonts w:ascii="Times New Roman" w:eastAsia="Times New Roman" w:hAnsi="Times New Roman" w:cs="Times New Roman"/>
          <w:sz w:val="24"/>
          <w:szCs w:val="24"/>
          <w:lang w:eastAsia="el-GR"/>
        </w:rPr>
        <w:t xml:space="preserve"> </w:t>
      </w:r>
      <w:r w:rsidRPr="00D406C2">
        <w:rPr>
          <w:rFonts w:ascii="Times New Roman" w:eastAsia="Times New Roman" w:hAnsi="Times New Roman" w:cs="Times New Roman"/>
          <w:sz w:val="24"/>
          <w:szCs w:val="24"/>
          <w:lang w:eastAsia="el-GR"/>
        </w:rPr>
        <w:t>οργανισμό των δικαστηρίων. Ταυτόχρονα, τον Δεκέμβριο του 1912, ο Βενιζέλος αγωνιζόταν στη διάσκεψη του Λονδίνου για την μόνιμη κατακύρωση της Θεσσαλονίκης στην</w:t>
      </w:r>
      <w:r>
        <w:rPr>
          <w:rFonts w:ascii="Times New Roman" w:eastAsia="Times New Roman" w:hAnsi="Times New Roman" w:cs="Times New Roman"/>
          <w:sz w:val="24"/>
          <w:szCs w:val="24"/>
          <w:lang w:eastAsia="el-GR"/>
        </w:rPr>
        <w:t xml:space="preserve"> </w:t>
      </w:r>
      <w:r w:rsidRPr="00D406C2">
        <w:rPr>
          <w:rFonts w:ascii="Times New Roman" w:eastAsia="Times New Roman" w:hAnsi="Times New Roman" w:cs="Times New Roman"/>
          <w:sz w:val="24"/>
          <w:szCs w:val="24"/>
          <w:lang w:eastAsia="el-GR"/>
        </w:rPr>
        <w:t>Ελλάδα. Στην ομαλή μεταβίβαση της εξουσίας στην ελληνική διοίκηση συνέβαλαν επίσης ο στρατιωτικός διοικητής πρίγκιπας Νικόλαος, ο νομάρχης Αργυρόπουλος και ο οικονομολόγος Γ. Καφινάς. Η Θεσσαλονίκη αναστατώθηκε και πάλι τον Μάρτιο του 1913 με τη δολοφονία του Βασιλιά Γεωργίου. Οι Βούλγαροι συνέχιζαν να προβάλουν αξιώσεις οχυρωμένοι στην Αγία Σοφία σε σχολεία, στους σημερινούς στρατώνες. Ο Ελληνικός Στρατός τελικώς τους εκδίωξε στις 16 και 17 Ιουνίου 1913 στα πλαίσια των επιχειρήσεων του Β' Βαλκανικού Πολέμου.</w:t>
      </w:r>
      <w:hyperlink r:id="rId33" w:anchor="cite_note-3" w:history="1">
        <w:r w:rsidRPr="00D406C2">
          <w:rPr>
            <w:rFonts w:ascii="Times New Roman" w:eastAsia="Times New Roman" w:hAnsi="Times New Roman" w:cs="Times New Roman"/>
            <w:color w:val="0000FF"/>
            <w:sz w:val="24"/>
            <w:szCs w:val="24"/>
            <w:u w:val="single"/>
            <w:vertAlign w:val="superscript"/>
            <w:lang w:eastAsia="el-GR"/>
          </w:rPr>
          <w:t>[3]</w:t>
        </w:r>
      </w:hyperlink>
    </w:p>
    <w:p w:rsidR="00D406C2" w:rsidRPr="00D406C2" w:rsidRDefault="00D406C2" w:rsidP="00D406C2">
      <w:pPr>
        <w:pStyle w:val="2"/>
      </w:pPr>
      <w:r w:rsidRPr="00D406C2">
        <w:t>Συνθήκη του Λονδίνου</w:t>
      </w:r>
    </w:p>
    <w:p w:rsidR="00D406C2" w:rsidRPr="00D406C2" w:rsidRDefault="00D406C2" w:rsidP="00D406C2">
      <w:pPr>
        <w:spacing w:after="0" w:line="240" w:lineRule="auto"/>
        <w:ind w:firstLine="720"/>
        <w:rPr>
          <w:rFonts w:ascii="Times New Roman" w:eastAsia="Times New Roman" w:hAnsi="Times New Roman" w:cs="Times New Roman"/>
          <w:sz w:val="24"/>
          <w:szCs w:val="24"/>
          <w:lang w:eastAsia="el-GR"/>
        </w:rPr>
      </w:pPr>
      <w:r w:rsidRPr="00D406C2">
        <w:rPr>
          <w:rFonts w:ascii="Times New Roman" w:eastAsia="Times New Roman" w:hAnsi="Times New Roman" w:cs="Times New Roman"/>
          <w:sz w:val="24"/>
          <w:szCs w:val="24"/>
          <w:lang w:eastAsia="el-GR"/>
        </w:rPr>
        <w:t>Τα βαλκανικά κράτη μετά τον Α´ Βαλκανικό Πόλεμο</w:t>
      </w:r>
    </w:p>
    <w:p w:rsidR="00D406C2" w:rsidRDefault="00D406C2" w:rsidP="00D406C2">
      <w:pPr>
        <w:spacing w:after="0" w:line="240" w:lineRule="auto"/>
        <w:ind w:left="720"/>
        <w:rPr>
          <w:rFonts w:ascii="Times New Roman" w:eastAsia="Times New Roman" w:hAnsi="Times New Roman" w:cs="Times New Roman"/>
          <w:sz w:val="24"/>
          <w:szCs w:val="24"/>
          <w:lang w:eastAsia="el-GR"/>
        </w:rPr>
      </w:pPr>
      <w:r w:rsidRPr="00D406C2">
        <w:rPr>
          <w:rFonts w:ascii="Times New Roman" w:eastAsia="Times New Roman" w:hAnsi="Times New Roman" w:cs="Times New Roman"/>
          <w:i/>
          <w:iCs/>
          <w:sz w:val="24"/>
          <w:szCs w:val="24"/>
          <w:lang w:eastAsia="el-GR"/>
        </w:rPr>
        <w:t xml:space="preserve">Κύριο λήμμα: </w:t>
      </w:r>
      <w:hyperlink r:id="rId34" w:tooltip="Συνθήκη του Λονδίνου (1913)" w:history="1">
        <w:r w:rsidRPr="00D406C2">
          <w:rPr>
            <w:rFonts w:ascii="Times New Roman" w:eastAsia="Times New Roman" w:hAnsi="Times New Roman" w:cs="Times New Roman"/>
            <w:i/>
            <w:iCs/>
            <w:color w:val="0000FF"/>
            <w:sz w:val="24"/>
            <w:szCs w:val="24"/>
            <w:u w:val="single"/>
            <w:lang w:eastAsia="el-GR"/>
          </w:rPr>
          <w:t>Συνθήκη του Λονδίνου (1913)</w:t>
        </w:r>
      </w:hyperlink>
    </w:p>
    <w:p w:rsidR="00D406C2" w:rsidRPr="00D406C2" w:rsidRDefault="00D406C2" w:rsidP="00D406C2">
      <w:pPr>
        <w:spacing w:after="0" w:line="240" w:lineRule="auto"/>
        <w:ind w:left="720"/>
        <w:rPr>
          <w:rFonts w:ascii="Times New Roman" w:eastAsia="Times New Roman" w:hAnsi="Times New Roman" w:cs="Times New Roman"/>
          <w:sz w:val="24"/>
          <w:szCs w:val="24"/>
          <w:lang w:eastAsia="el-GR"/>
        </w:rPr>
      </w:pPr>
      <w:r w:rsidRPr="00D406C2">
        <w:rPr>
          <w:rFonts w:ascii="Times New Roman" w:eastAsia="Times New Roman" w:hAnsi="Times New Roman" w:cs="Times New Roman"/>
          <w:sz w:val="24"/>
          <w:szCs w:val="24"/>
          <w:lang w:eastAsia="el-GR"/>
        </w:rPr>
        <w:t xml:space="preserve">Ο Α' Βαλκανικός Πόλεμος τελείωσε επίσημα με τη </w:t>
      </w:r>
      <w:hyperlink r:id="rId35" w:tooltip="Συνθήκη του Λονδίνου (1913)" w:history="1">
        <w:r w:rsidRPr="00D406C2">
          <w:rPr>
            <w:rFonts w:ascii="Times New Roman" w:eastAsia="Times New Roman" w:hAnsi="Times New Roman" w:cs="Times New Roman"/>
            <w:color w:val="0000FF"/>
            <w:sz w:val="24"/>
            <w:szCs w:val="24"/>
            <w:u w:val="single"/>
            <w:lang w:eastAsia="el-GR"/>
          </w:rPr>
          <w:t>συνθήκη του Λονδίνου (1913)</w:t>
        </w:r>
      </w:hyperlink>
      <w:r w:rsidRPr="00D406C2">
        <w:rPr>
          <w:rFonts w:ascii="Times New Roman" w:eastAsia="Times New Roman" w:hAnsi="Times New Roman" w:cs="Times New Roman"/>
          <w:sz w:val="24"/>
          <w:szCs w:val="24"/>
          <w:lang w:eastAsia="el-GR"/>
        </w:rPr>
        <w:t xml:space="preserve"> η οποία περιλάμβανε τα εξής κύρια σημεία:</w:t>
      </w:r>
    </w:p>
    <w:p w:rsidR="00D406C2" w:rsidRPr="00D406C2" w:rsidRDefault="00D406C2" w:rsidP="00D406C2">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D406C2">
        <w:rPr>
          <w:rFonts w:ascii="Times New Roman" w:eastAsia="Times New Roman" w:hAnsi="Times New Roman" w:cs="Times New Roman"/>
          <w:sz w:val="24"/>
          <w:szCs w:val="24"/>
          <w:lang w:eastAsia="el-GR"/>
        </w:rPr>
        <w:t>παραχώρηση στις χώρες του Βαλκανικού Συνασπισμού όλων των εδαφών δυτικά της Γραμμής Αίνους-Μήδειας</w:t>
      </w:r>
    </w:p>
    <w:p w:rsidR="00D406C2" w:rsidRPr="00D406C2" w:rsidRDefault="00D406C2" w:rsidP="00D406C2">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D406C2">
        <w:rPr>
          <w:rFonts w:ascii="Times New Roman" w:eastAsia="Times New Roman" w:hAnsi="Times New Roman" w:cs="Times New Roman"/>
          <w:sz w:val="24"/>
          <w:szCs w:val="24"/>
          <w:lang w:eastAsia="el-GR"/>
        </w:rPr>
        <w:t xml:space="preserve">την ρύθμιση του καθεστώτος της </w:t>
      </w:r>
      <w:hyperlink r:id="rId36" w:tooltip="Αλβανία" w:history="1">
        <w:r w:rsidRPr="00D406C2">
          <w:rPr>
            <w:rFonts w:ascii="Times New Roman" w:eastAsia="Times New Roman" w:hAnsi="Times New Roman" w:cs="Times New Roman"/>
            <w:color w:val="0000FF"/>
            <w:sz w:val="24"/>
            <w:szCs w:val="24"/>
            <w:u w:val="single"/>
            <w:lang w:eastAsia="el-GR"/>
          </w:rPr>
          <w:t>Αλβανίας</w:t>
        </w:r>
      </w:hyperlink>
      <w:r w:rsidRPr="00D406C2">
        <w:rPr>
          <w:rFonts w:ascii="Times New Roman" w:eastAsia="Times New Roman" w:hAnsi="Times New Roman" w:cs="Times New Roman"/>
          <w:sz w:val="24"/>
          <w:szCs w:val="24"/>
          <w:lang w:eastAsia="el-GR"/>
        </w:rPr>
        <w:t xml:space="preserve"> από τις Μεγάλες Δυνάμεις, σε επόμενη διάσκεψη</w:t>
      </w:r>
    </w:p>
    <w:p w:rsidR="00D406C2" w:rsidRPr="00D406C2" w:rsidRDefault="00D406C2" w:rsidP="00D406C2">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D406C2">
        <w:rPr>
          <w:rFonts w:ascii="Times New Roman" w:eastAsia="Times New Roman" w:hAnsi="Times New Roman" w:cs="Times New Roman"/>
          <w:sz w:val="24"/>
          <w:szCs w:val="24"/>
          <w:lang w:eastAsia="el-GR"/>
        </w:rPr>
        <w:t>την παραχώρηση της Κρήτης στους Συμμάχους</w:t>
      </w:r>
    </w:p>
    <w:p w:rsidR="00D406C2" w:rsidRPr="00D406C2" w:rsidRDefault="00D406C2" w:rsidP="00D406C2">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D406C2">
        <w:rPr>
          <w:rFonts w:ascii="Times New Roman" w:eastAsia="Times New Roman" w:hAnsi="Times New Roman" w:cs="Times New Roman"/>
          <w:sz w:val="24"/>
          <w:szCs w:val="24"/>
          <w:lang w:eastAsia="el-GR"/>
        </w:rPr>
        <w:t>την ρύθμιση της τύχης των νησιών του Αιγαίου και της χερσονήσου του Άθω από τις Μεγάλες Δυνάμεις (επίσης σε μελλοντική διάσκεψη)</w:t>
      </w:r>
    </w:p>
    <w:p w:rsidR="00D406C2" w:rsidRPr="00D406C2" w:rsidRDefault="00D406C2" w:rsidP="00D406C2">
      <w:pPr>
        <w:spacing w:before="100" w:beforeAutospacing="1" w:after="100" w:afterAutospacing="1" w:line="240" w:lineRule="auto"/>
        <w:ind w:firstLine="360"/>
        <w:rPr>
          <w:rFonts w:ascii="Times New Roman" w:eastAsia="Times New Roman" w:hAnsi="Times New Roman" w:cs="Times New Roman"/>
          <w:sz w:val="24"/>
          <w:szCs w:val="24"/>
          <w:lang w:eastAsia="el-GR"/>
        </w:rPr>
      </w:pPr>
      <w:r w:rsidRPr="00D406C2">
        <w:rPr>
          <w:rFonts w:ascii="Times New Roman" w:eastAsia="Times New Roman" w:hAnsi="Times New Roman" w:cs="Times New Roman"/>
          <w:sz w:val="24"/>
          <w:szCs w:val="24"/>
          <w:lang w:eastAsia="el-GR"/>
        </w:rPr>
        <w:t>Η συνθήκη ειρήνης υπογράφτηκε στο Λονδίνο στις 17 (30) Μαΐου 1913. Δύο μέρες αργότερα υπογράφτηκε στην Θεσσαλονίκη η ελληνοσερβική συνθήκη συμμαχίας και συνεργασίας.</w:t>
      </w:r>
    </w:p>
    <w:p w:rsidR="00D406C2" w:rsidRPr="00D406C2" w:rsidRDefault="00D406C2" w:rsidP="00D406C2">
      <w:pPr>
        <w:spacing w:before="100" w:beforeAutospacing="1" w:after="100" w:afterAutospacing="1" w:line="240" w:lineRule="auto"/>
        <w:ind w:firstLine="360"/>
        <w:rPr>
          <w:rFonts w:ascii="Times New Roman" w:eastAsia="Times New Roman" w:hAnsi="Times New Roman" w:cs="Times New Roman"/>
          <w:sz w:val="24"/>
          <w:szCs w:val="24"/>
          <w:lang w:eastAsia="el-GR"/>
        </w:rPr>
      </w:pPr>
      <w:r w:rsidRPr="00D406C2">
        <w:rPr>
          <w:rFonts w:ascii="Times New Roman" w:eastAsia="Times New Roman" w:hAnsi="Times New Roman" w:cs="Times New Roman"/>
          <w:sz w:val="24"/>
          <w:szCs w:val="24"/>
          <w:lang w:eastAsia="el-GR"/>
        </w:rPr>
        <w:t>Η διάσκεψη ειρήνης τελικά δημιούργησε λόγους για νέες προστριβές μεταξύ των βαλκανικών συμμάχων: η δημιουργία αλβανικού κράτους, που θα στερούσε την έξοδο προς στην Αδριατική στη Σερβία, την ανάγκασε να γίνει πιο αδιάλλακτη στις σχέσεις της με την Βουλγαρία και να αθετήσει τις υποσχέσεις για παραχώρηση εδαφών (ως αποζημίωση) που είχε οριστεί εξαρχής με διακρατική συμφωνία. Ένας άλλος παράγοντας προστριβών ήταν και η έλλειψη ελληνοβουλγαρικής συμφωνίας για την διανομή των νέων εδαφών, καθώς και οι «φιλομακεδονικοί» κύκλοι στην Βουλγαρία, που απαιτούσαν άμεση βουλγαρική προσάρτηση της Θεσσαλονίκης.</w:t>
      </w:r>
    </w:p>
    <w:p w:rsidR="00D406C2" w:rsidRPr="00D406C2" w:rsidRDefault="00D406C2" w:rsidP="00D406C2">
      <w:pPr>
        <w:spacing w:before="100" w:beforeAutospacing="1" w:after="100" w:afterAutospacing="1" w:line="240" w:lineRule="auto"/>
        <w:ind w:firstLine="360"/>
        <w:rPr>
          <w:rFonts w:ascii="Times New Roman" w:eastAsia="Times New Roman" w:hAnsi="Times New Roman" w:cs="Times New Roman"/>
          <w:sz w:val="24"/>
          <w:szCs w:val="24"/>
          <w:lang w:eastAsia="el-GR"/>
        </w:rPr>
      </w:pPr>
      <w:r w:rsidRPr="00D406C2">
        <w:rPr>
          <w:rFonts w:ascii="Times New Roman" w:eastAsia="Times New Roman" w:hAnsi="Times New Roman" w:cs="Times New Roman"/>
          <w:sz w:val="24"/>
          <w:szCs w:val="24"/>
          <w:lang w:eastAsia="el-GR"/>
        </w:rPr>
        <w:t>Η Ελλάδα ήταν πλέον έτοιμη να αντιμετωπίσει από κοινού με την Σερβία την απειλή του πρώην συμμάχου τους, της Βουλγαρίας.</w:t>
      </w:r>
    </w:p>
    <w:p w:rsidR="00F661D2" w:rsidRDefault="00F661D2"/>
    <w:sectPr w:rsidR="00F661D2" w:rsidSect="00F661D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96904"/>
    <w:multiLevelType w:val="multilevel"/>
    <w:tmpl w:val="885E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06C2"/>
    <w:rsid w:val="00D406C2"/>
    <w:rsid w:val="00F661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D2"/>
  </w:style>
  <w:style w:type="paragraph" w:styleId="1">
    <w:name w:val="heading 1"/>
    <w:basedOn w:val="a"/>
    <w:link w:val="1Char"/>
    <w:uiPriority w:val="9"/>
    <w:qFormat/>
    <w:rsid w:val="00D406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D406C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D406C2"/>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406C2"/>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D406C2"/>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D406C2"/>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D406C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406C2"/>
    <w:rPr>
      <w:color w:val="0000FF"/>
      <w:u w:val="single"/>
    </w:rPr>
  </w:style>
  <w:style w:type="character" w:customStyle="1" w:styleId="mw-headline">
    <w:name w:val="mw-headline"/>
    <w:basedOn w:val="a0"/>
    <w:rsid w:val="00D406C2"/>
  </w:style>
  <w:style w:type="paragraph" w:styleId="a3">
    <w:name w:val="Balloon Text"/>
    <w:basedOn w:val="a"/>
    <w:link w:val="Char"/>
    <w:uiPriority w:val="99"/>
    <w:semiHidden/>
    <w:unhideWhenUsed/>
    <w:rsid w:val="00D406C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406C2"/>
    <w:rPr>
      <w:rFonts w:ascii="Tahoma" w:hAnsi="Tahoma" w:cs="Tahoma"/>
      <w:sz w:val="16"/>
      <w:szCs w:val="16"/>
    </w:rPr>
  </w:style>
  <w:style w:type="paragraph" w:styleId="a4">
    <w:name w:val="Title"/>
    <w:basedOn w:val="a"/>
    <w:next w:val="a"/>
    <w:link w:val="Char0"/>
    <w:uiPriority w:val="10"/>
    <w:qFormat/>
    <w:rsid w:val="00D406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Τίτλος Char"/>
    <w:basedOn w:val="a0"/>
    <w:link w:val="a4"/>
    <w:uiPriority w:val="10"/>
    <w:rsid w:val="00D406C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46741266">
      <w:bodyDiv w:val="1"/>
      <w:marLeft w:val="0"/>
      <w:marRight w:val="0"/>
      <w:marTop w:val="0"/>
      <w:marBottom w:val="0"/>
      <w:divBdr>
        <w:top w:val="none" w:sz="0" w:space="0" w:color="auto"/>
        <w:left w:val="none" w:sz="0" w:space="0" w:color="auto"/>
        <w:bottom w:val="none" w:sz="0" w:space="0" w:color="auto"/>
        <w:right w:val="none" w:sz="0" w:space="0" w:color="auto"/>
      </w:divBdr>
      <w:divsChild>
        <w:div w:id="1226185902">
          <w:marLeft w:val="0"/>
          <w:marRight w:val="0"/>
          <w:marTop w:val="0"/>
          <w:marBottom w:val="0"/>
          <w:divBdr>
            <w:top w:val="none" w:sz="0" w:space="0" w:color="auto"/>
            <w:left w:val="none" w:sz="0" w:space="0" w:color="auto"/>
            <w:bottom w:val="none" w:sz="0" w:space="0" w:color="auto"/>
            <w:right w:val="none" w:sz="0" w:space="0" w:color="auto"/>
          </w:divBdr>
          <w:divsChild>
            <w:div w:id="1173760452">
              <w:marLeft w:val="0"/>
              <w:marRight w:val="0"/>
              <w:marTop w:val="0"/>
              <w:marBottom w:val="0"/>
              <w:divBdr>
                <w:top w:val="none" w:sz="0" w:space="0" w:color="auto"/>
                <w:left w:val="none" w:sz="0" w:space="0" w:color="auto"/>
                <w:bottom w:val="none" w:sz="0" w:space="0" w:color="auto"/>
                <w:right w:val="none" w:sz="0" w:space="0" w:color="auto"/>
              </w:divBdr>
              <w:divsChild>
                <w:div w:id="13337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4161">
          <w:marLeft w:val="0"/>
          <w:marRight w:val="0"/>
          <w:marTop w:val="0"/>
          <w:marBottom w:val="0"/>
          <w:divBdr>
            <w:top w:val="none" w:sz="0" w:space="0" w:color="auto"/>
            <w:left w:val="none" w:sz="0" w:space="0" w:color="auto"/>
            <w:bottom w:val="none" w:sz="0" w:space="0" w:color="auto"/>
            <w:right w:val="none" w:sz="0" w:space="0" w:color="auto"/>
          </w:divBdr>
          <w:divsChild>
            <w:div w:id="1128813430">
              <w:marLeft w:val="0"/>
              <w:marRight w:val="0"/>
              <w:marTop w:val="0"/>
              <w:marBottom w:val="0"/>
              <w:divBdr>
                <w:top w:val="none" w:sz="0" w:space="0" w:color="auto"/>
                <w:left w:val="none" w:sz="0" w:space="0" w:color="auto"/>
                <w:bottom w:val="none" w:sz="0" w:space="0" w:color="auto"/>
                <w:right w:val="none" w:sz="0" w:space="0" w:color="auto"/>
              </w:divBdr>
              <w:divsChild>
                <w:div w:id="16417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6001">
          <w:marLeft w:val="0"/>
          <w:marRight w:val="0"/>
          <w:marTop w:val="0"/>
          <w:marBottom w:val="0"/>
          <w:divBdr>
            <w:top w:val="none" w:sz="0" w:space="0" w:color="auto"/>
            <w:left w:val="none" w:sz="0" w:space="0" w:color="auto"/>
            <w:bottom w:val="none" w:sz="0" w:space="0" w:color="auto"/>
            <w:right w:val="none" w:sz="0" w:space="0" w:color="auto"/>
          </w:divBdr>
          <w:divsChild>
            <w:div w:id="1276668406">
              <w:marLeft w:val="0"/>
              <w:marRight w:val="0"/>
              <w:marTop w:val="0"/>
              <w:marBottom w:val="0"/>
              <w:divBdr>
                <w:top w:val="none" w:sz="0" w:space="0" w:color="auto"/>
                <w:left w:val="none" w:sz="0" w:space="0" w:color="auto"/>
                <w:bottom w:val="none" w:sz="0" w:space="0" w:color="auto"/>
                <w:right w:val="none" w:sz="0" w:space="0" w:color="auto"/>
              </w:divBdr>
              <w:divsChild>
                <w:div w:id="2649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92%CE%BF%CF%85%CE%BB%CE%B3%CE%B1%CF%81%CE%AF%CE%B1" TargetMode="External"/><Relationship Id="rId13" Type="http://schemas.openxmlformats.org/officeDocument/2006/relationships/hyperlink" Target="http://el.wikipedia.org/wiki/%CE%94%CE%B9%CE%B1%CE%BA%CE%BF%CE%AF%CE%BD%CF%89%CF%83%CE%B7_%CF%84%CF%89%CE%BD_%CE%A4%CE%B5%CF%83%CF%83%CE%AC%CF%81%CF%89%CE%BD_%CE%A7%CF%81%CE%B9%CF%83%CF%84%CE%B9%CE%B1%CE%BD%CE%B9%CE%BA%CF%8E%CE%BD_%CE%9A%CF%81%CE%B1%CF%84%CF%8E%CE%BD" TargetMode="External"/><Relationship Id="rId18" Type="http://schemas.openxmlformats.org/officeDocument/2006/relationships/hyperlink" Target="http://el.wikipedia.org/wiki/%CE%A3%CF%85%CE%BD%CE%B8%CE%AE%CE%BA%CE%B7_%CE%9B%CE%BF%CE%BD%CE%B4%CE%AF%CE%BD%CE%BF%CF%85_%281913%29" TargetMode="External"/><Relationship Id="rId26" Type="http://schemas.openxmlformats.org/officeDocument/2006/relationships/hyperlink" Target="http://el.wikipedia.org/wiki/%CE%9A%CF%89%CE%BD%CF%83%CF%84%CE%B1%CE%BD%CF%84%CE%AF%CE%BD%CE%BF%CF%82_%CE%91%27_%CF%84%CE%B7%CF%82_%CE%95%CE%BB%CE%BB%CE%AC%CE%B4%CE%B1%CF%82" TargetMode="External"/><Relationship Id="rId3" Type="http://schemas.openxmlformats.org/officeDocument/2006/relationships/settings" Target="settings.xml"/><Relationship Id="rId21" Type="http://schemas.openxmlformats.org/officeDocument/2006/relationships/hyperlink" Target="http://el.wikipedia.org/wiki/%CE%92%CE%BF%CF%85%CE%BB%CE%B3%CE%B1%CF%81%CE%AF%CE%B1" TargetMode="External"/><Relationship Id="rId34" Type="http://schemas.openxmlformats.org/officeDocument/2006/relationships/hyperlink" Target="http://el.wikipedia.org/wiki/%CE%A3%CF%85%CE%BD%CE%B8%CE%AE%CE%BA%CE%B7_%CF%84%CE%BF%CF%85_%CE%9B%CE%BF%CE%BD%CE%B4%CE%AF%CE%BD%CE%BF%CF%85_%281913%29" TargetMode="External"/><Relationship Id="rId7" Type="http://schemas.openxmlformats.org/officeDocument/2006/relationships/hyperlink" Target="http://el.wikipedia.org/wiki/%CE%95%CE%BB%CE%BB%CE%AC%CE%B4%CE%B1" TargetMode="External"/><Relationship Id="rId12" Type="http://schemas.openxmlformats.org/officeDocument/2006/relationships/hyperlink" Target="http://el.wikipedia.org/wiki/%CE%9F%CE%B8%CF%89%CE%BC%CE%B1%CE%BD%CE%B9%CE%BA%CE%AE_%CE%91%CF%85%CF%84%CE%BF%CE%BA%CF%81%CE%B1%CF%84%CE%BF%CF%81%CE%AF%CE%B1" TargetMode="External"/><Relationship Id="rId17" Type="http://schemas.openxmlformats.org/officeDocument/2006/relationships/hyperlink" Target="http://el.wikipedia.org/wiki/%CE%9A%CF%81%CE%AE%CF%84%CE%B7" TargetMode="External"/><Relationship Id="rId25" Type="http://schemas.openxmlformats.org/officeDocument/2006/relationships/image" Target="media/image1.jpeg"/><Relationship Id="rId33" Type="http://schemas.openxmlformats.org/officeDocument/2006/relationships/hyperlink" Target="http://el.wikipedia.org/wiki/%CE%91%CE%84_%CE%92%CE%B1%CE%BB%CE%BA%CE%B1%CE%BD%CE%B9%CE%BA%CF%8C%CF%82_%CF%80%CF%8C%CE%BB%CE%B5%CE%BC%CE%BF%CF%8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l.wikipedia.org/wiki/%CE%95%CF%80%CE%B9%CF%83%CF%84%CF%81%CE%AC%CF%84%CE%B5%CF%85%CF%83%CE%B7" TargetMode="External"/><Relationship Id="rId20" Type="http://schemas.openxmlformats.org/officeDocument/2006/relationships/hyperlink" Target="http://el.wikipedia.org/wiki/%CE%A3%CE%B5%CF%81%CE%B2%CE%AF%CE%B1" TargetMode="External"/><Relationship Id="rId29" Type="http://schemas.openxmlformats.org/officeDocument/2006/relationships/hyperlink" Target="http://el.wikipedia.org/wiki/%CE%9A%CF%89%CE%BD%CF%83%CF%84%CE%B1%CE%BD%CF%84%CE%AF%CE%BD%CE%BF%CF%82_%CE%A3%CE%B1%CF%80%CE%BF%CF%85%CF%84%CE%B6%CE%AC%CE%BA%CE%B7%CF%82" TargetMode="External"/><Relationship Id="rId1" Type="http://schemas.openxmlformats.org/officeDocument/2006/relationships/numbering" Target="numbering.xml"/><Relationship Id="rId6" Type="http://schemas.openxmlformats.org/officeDocument/2006/relationships/hyperlink" Target="http://el.wikipedia.org/wiki/%CE%9C%CE%B1%CF%85%CF%81%CE%BF%CE%B2%CE%BF%CF%8D%CE%BD%CE%B9%CE%BF" TargetMode="External"/><Relationship Id="rId11" Type="http://schemas.openxmlformats.org/officeDocument/2006/relationships/hyperlink" Target="http://el.wikipedia.org/wiki/%CE%A4%CE%B5%CE%BB%CE%B5%CF%83%CE%AF%CE%B3%CF%81%CE%B1%CF%86%CE%BF" TargetMode="External"/><Relationship Id="rId24" Type="http://schemas.openxmlformats.org/officeDocument/2006/relationships/hyperlink" Target="http://commons.wikimedia.org/wiki/File:Averof_Today2.jpg" TargetMode="External"/><Relationship Id="rId32" Type="http://schemas.openxmlformats.org/officeDocument/2006/relationships/hyperlink" Target="http://el.wikipedia.org/wiki/%CE%95%CE%B4%CE%BF%CF%85%CE%AC%CF%81%CE%B4%CE%BF%CF%82_%CE%93%CE%BA%CF%81%CE%AD%CF%85" TargetMode="External"/><Relationship Id="rId37" Type="http://schemas.openxmlformats.org/officeDocument/2006/relationships/fontTable" Target="fontTable.xml"/><Relationship Id="rId5" Type="http://schemas.openxmlformats.org/officeDocument/2006/relationships/hyperlink" Target="http://el.wikipedia.org/wiki/%CE%A3%CE%B5%CF%81%CE%B2%CE%AF%CE%B1" TargetMode="External"/><Relationship Id="rId15" Type="http://schemas.openxmlformats.org/officeDocument/2006/relationships/hyperlink" Target="http://el.wikipedia.org/wiki/1912" TargetMode="External"/><Relationship Id="rId23" Type="http://schemas.openxmlformats.org/officeDocument/2006/relationships/hyperlink" Target="http://el.wikipedia.org/wiki/%CE%9A%CE%AF%CE%BD%CE%B7%CE%BC%CE%B1_%CF%83%CF%84%CE%BF_%CE%93%CE%BF%CF%85%CE%B4%CE%AF" TargetMode="External"/><Relationship Id="rId28" Type="http://schemas.openxmlformats.org/officeDocument/2006/relationships/hyperlink" Target="http://el.wikipedia.org/wiki/%CE%9A%CF%89%CE%BD%CF%83%CF%84%CE%B1%CE%BD%CF%84%CE%AF%CE%BD%CE%BF%CF%82_%CE%91%27_%CF%84%CE%B7%CF%82_%CE%95%CE%BB%CE%BB%CE%AC%CE%B4%CE%B1%CF%82" TargetMode="External"/><Relationship Id="rId36" Type="http://schemas.openxmlformats.org/officeDocument/2006/relationships/hyperlink" Target="http://el.wikipedia.org/wiki/%CE%91%CE%BB%CE%B2%CE%B1%CE%BD%CE%AF%CE%B1" TargetMode="External"/><Relationship Id="rId10" Type="http://schemas.openxmlformats.org/officeDocument/2006/relationships/hyperlink" Target="http://el.wikipedia.org/wiki/1912" TargetMode="External"/><Relationship Id="rId19" Type="http://schemas.openxmlformats.org/officeDocument/2006/relationships/hyperlink" Target="http://el.wikipedia.org/wiki/%CE%9F%CE%B8%CF%89%CE%BC%CE%B1%CE%BD%CE%B9%CE%BA%CE%AE_%CE%91%CF%85%CF%84%CE%BF%CE%BA%CF%81%CE%B1%CF%84%CE%BF%CF%81%CE%AF%CE%B1"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el.wikipedia.org/wiki/30_%CE%A3%CE%B5%CF%80%CF%84%CE%B5%CE%BC%CE%B2%CF%81%CE%AF%CE%BF%CF%85" TargetMode="External"/><Relationship Id="rId14" Type="http://schemas.openxmlformats.org/officeDocument/2006/relationships/hyperlink" Target="http://el.wikipedia.org/wiki/9_%CE%9F%CE%BA%CF%84%CF%89%CE%B2%CF%81%CE%AF%CE%BF%CF%85" TargetMode="External"/><Relationship Id="rId22" Type="http://schemas.openxmlformats.org/officeDocument/2006/relationships/hyperlink" Target="http://el.wikipedia.org/wiki/%CE%9C%CE%B1%CF%85%CF%81%CE%BF%CE%B2%CE%BF%CF%8D%CE%BD%CE%B9%CE%BF" TargetMode="External"/><Relationship Id="rId27" Type="http://schemas.openxmlformats.org/officeDocument/2006/relationships/hyperlink" Target="http://el.wikipedia.org/wiki/%CE%93%CE%B5%CF%8E%CF%81%CE%B3%CE%B9%CE%BF%CF%82_%CE%91%CE%B2%CE%AD%CF%81%CF%89%CF%86_%28%CE%B8%CF%89%CF%81%CE%B7%CE%BA%CF%84%CF%8C%29" TargetMode="External"/><Relationship Id="rId30" Type="http://schemas.openxmlformats.org/officeDocument/2006/relationships/hyperlink" Target="http://commons.wikimedia.org/wiki/File:Rival_territorial_claims_after_the_First_Balkan_War.png" TargetMode="External"/><Relationship Id="rId35" Type="http://schemas.openxmlformats.org/officeDocument/2006/relationships/hyperlink" Target="http://el.wikipedia.org/wiki/%CE%A3%CF%85%CE%BD%CE%B8%CE%AE%CE%BA%CE%B7_%CF%84%CE%BF%CF%85_%CE%9B%CE%BF%CE%BD%CE%B4%CE%AF%CE%BD%CE%BF%CF%85_%281913%2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2182</Words>
  <Characters>11784</Characters>
  <Application>Microsoft Office Word</Application>
  <DocSecurity>0</DocSecurity>
  <Lines>98</Lines>
  <Paragraphs>27</Paragraphs>
  <ScaleCrop>false</ScaleCrop>
  <Company>Hewlett-Packard</Company>
  <LinksUpToDate>false</LinksUpToDate>
  <CharactersWithSpaces>13939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ΑLEX</dc:creator>
  <cp:lastModifiedBy>ΑLEX</cp:lastModifiedBy>
  <cp:revision>1</cp:revision>
  <dcterms:created xsi:type="dcterms:W3CDTF">2014-12-16T18:39:00Z</dcterms:created>
  <dcterms:modified xsi:type="dcterms:W3CDTF">2014-12-16T18:48:00Z</dcterms:modified>
</cp:coreProperties>
</file>